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71" w:rsidRDefault="00C45171" w:rsidP="00936D03">
      <w:pPr>
        <w:jc w:val="both"/>
        <w:rPr>
          <w:rFonts w:cstheme="minorHAnsi"/>
          <w:b/>
          <w:sz w:val="24"/>
          <w:szCs w:val="24"/>
        </w:rPr>
      </w:pPr>
    </w:p>
    <w:p w:rsidR="00C45171" w:rsidRPr="00D54D06" w:rsidRDefault="00C45171" w:rsidP="00D54D06">
      <w:pPr>
        <w:jc w:val="center"/>
        <w:rPr>
          <w:rFonts w:cstheme="minorHAnsi"/>
          <w:b/>
          <w:i/>
          <w:sz w:val="28"/>
          <w:szCs w:val="28"/>
        </w:rPr>
      </w:pPr>
      <w:r w:rsidRPr="00D54D06">
        <w:rPr>
          <w:rFonts w:cstheme="minorHAnsi"/>
          <w:b/>
          <w:i/>
          <w:sz w:val="28"/>
          <w:szCs w:val="28"/>
        </w:rPr>
        <w:t>Revista Digital de Políticas Lingüísticas (OJS)</w:t>
      </w:r>
    </w:p>
    <w:p w:rsidR="00D54D06" w:rsidRDefault="00C45171" w:rsidP="00D54D06">
      <w:pPr>
        <w:jc w:val="center"/>
        <w:rPr>
          <w:rFonts w:cstheme="minorHAnsi"/>
          <w:b/>
          <w:i/>
          <w:sz w:val="28"/>
          <w:szCs w:val="28"/>
        </w:rPr>
      </w:pPr>
      <w:r w:rsidRPr="00D54D06">
        <w:rPr>
          <w:rFonts w:cstheme="minorHAnsi"/>
          <w:b/>
          <w:i/>
          <w:sz w:val="28"/>
          <w:szCs w:val="28"/>
        </w:rPr>
        <w:t>Núcleo Educación para la Integración- Asociación Universidades Grupo Montevideo</w:t>
      </w:r>
    </w:p>
    <w:p w:rsidR="00C45171" w:rsidRPr="00D54D06" w:rsidRDefault="00C45171" w:rsidP="00D54D06">
      <w:pPr>
        <w:jc w:val="center"/>
        <w:rPr>
          <w:rFonts w:cstheme="minorHAnsi"/>
          <w:b/>
          <w:i/>
          <w:sz w:val="28"/>
          <w:szCs w:val="28"/>
        </w:rPr>
      </w:pPr>
      <w:r w:rsidRPr="00D54D06">
        <w:rPr>
          <w:rFonts w:cstheme="minorHAnsi"/>
          <w:b/>
          <w:i/>
          <w:sz w:val="28"/>
          <w:szCs w:val="28"/>
        </w:rPr>
        <w:t>(NEPI-AUGM)</w:t>
      </w:r>
    </w:p>
    <w:p w:rsidR="00AB59A1" w:rsidRPr="00A870A5" w:rsidRDefault="0038504B" w:rsidP="00936D03">
      <w:pPr>
        <w:jc w:val="both"/>
        <w:rPr>
          <w:rFonts w:cstheme="minorHAnsi"/>
          <w:b/>
          <w:sz w:val="24"/>
          <w:szCs w:val="24"/>
        </w:rPr>
      </w:pPr>
      <w:r w:rsidRPr="00A870A5">
        <w:rPr>
          <w:rFonts w:cstheme="minorHAnsi"/>
          <w:b/>
          <w:sz w:val="24"/>
          <w:szCs w:val="24"/>
        </w:rPr>
        <w:t>Normas para autores</w:t>
      </w:r>
    </w:p>
    <w:p w:rsidR="0038504B" w:rsidRPr="00A870A5" w:rsidRDefault="00052349" w:rsidP="00936D03">
      <w:pPr>
        <w:jc w:val="both"/>
        <w:rPr>
          <w:rFonts w:cstheme="minorHAnsi"/>
          <w:sz w:val="24"/>
          <w:szCs w:val="24"/>
        </w:rPr>
      </w:pPr>
      <w:hyperlink r:id="rId5" w:anchor="authorGuidelines" w:history="1">
        <w:r w:rsidR="0038504B" w:rsidRPr="00A870A5">
          <w:rPr>
            <w:rStyle w:val="Hipervnculo"/>
            <w:rFonts w:cstheme="minorHAnsi"/>
            <w:sz w:val="24"/>
            <w:szCs w:val="24"/>
          </w:rPr>
          <w:t>http://revistas.unc.edu.ar/index.php/RDPL/about/submissions#authorGuidelines</w:t>
        </w:r>
      </w:hyperlink>
    </w:p>
    <w:p w:rsidR="004276F5" w:rsidRPr="00A870A5" w:rsidRDefault="004276F5" w:rsidP="00936D03">
      <w:pPr>
        <w:shd w:val="clear" w:color="auto" w:fill="FFFFFF"/>
        <w:jc w:val="both"/>
        <w:rPr>
          <w:rFonts w:cstheme="minorHAnsi"/>
          <w:vanish/>
          <w:color w:val="000000"/>
          <w:sz w:val="24"/>
          <w:szCs w:val="24"/>
        </w:rPr>
      </w:pPr>
    </w:p>
    <w:tbl>
      <w:tblPr>
        <w:tblW w:w="10650" w:type="dxa"/>
        <w:tblCellSpacing w:w="15" w:type="dxa"/>
        <w:tblCellMar>
          <w:left w:w="0" w:type="dxa"/>
          <w:right w:w="0" w:type="dxa"/>
        </w:tblCellMar>
        <w:tblLook w:val="04A0" w:firstRow="1" w:lastRow="0" w:firstColumn="1" w:lastColumn="0" w:noHBand="0" w:noVBand="1"/>
      </w:tblPr>
      <w:tblGrid>
        <w:gridCol w:w="10650"/>
      </w:tblGrid>
      <w:tr w:rsidR="004276F5" w:rsidRPr="00A870A5" w:rsidTr="004276F5">
        <w:trPr>
          <w:tblCellSpacing w:w="15" w:type="dxa"/>
        </w:trPr>
        <w:tc>
          <w:tcPr>
            <w:tcW w:w="0" w:type="auto"/>
            <w:hideMark/>
          </w:tcPr>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I. Pautas generales para la publicación</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1. Los artículos deben ser inéditos.</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2. Los originales deberán ser escritos en español o portugués.</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3. Para decidir su publicación, los trabajos serán previamente evaluados por una Comisión Editorial.</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4. No se publicarán textos cuyo contenido promueva algún tipo de discriminación.</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5. Excepcionalmente, se aceptarán trabajos que ya hayan sido publicados en revistas extranjeras, sujetos a la misma evaluación de los originales inéditos. El autor deberá presentar la autorización, por escrito, del editor de la revista en la que su artículo haya sido publicado originalmente.</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6. La </w:t>
            </w:r>
            <w:r w:rsidRPr="00A870A5">
              <w:rPr>
                <w:rStyle w:val="Textoennegrita"/>
                <w:rFonts w:asciiTheme="minorHAnsi" w:hAnsiTheme="minorHAnsi" w:cstheme="minorHAnsi"/>
              </w:rPr>
              <w:t>RDPL</w:t>
            </w:r>
            <w:r w:rsidRPr="00A870A5">
              <w:rPr>
                <w:rStyle w:val="apple-converted-space"/>
                <w:rFonts w:asciiTheme="minorHAnsi" w:hAnsiTheme="minorHAnsi" w:cstheme="minorHAnsi"/>
              </w:rPr>
              <w:t> </w:t>
            </w:r>
            <w:r w:rsidRPr="00A870A5">
              <w:rPr>
                <w:rFonts w:asciiTheme="minorHAnsi" w:hAnsiTheme="minorHAnsi" w:cstheme="minorHAnsi"/>
              </w:rPr>
              <w:t>no se hace responsable de las opiniones, imágenes, textos y trabajos de los autores quienes serán únicos responsables de su contenido.</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7. La Comisión Editorial podrá introducir pequeñas modificaciones, sin alterar el estilo y las opiniones de los autores, con el fin de mantener la homogeneidad de la publicación.</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8. Las modificaciones sustanciales serán solicitadas a los autores.</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 xml:space="preserve">9. Todos los trabajos deberán estar acompañados de Resumen, Palabras Clave y </w:t>
            </w:r>
            <w:proofErr w:type="spellStart"/>
            <w:r w:rsidRPr="00A870A5">
              <w:rPr>
                <w:rFonts w:asciiTheme="minorHAnsi" w:hAnsiTheme="minorHAnsi" w:cstheme="minorHAnsi"/>
              </w:rPr>
              <w:t>Abstract</w:t>
            </w:r>
            <w:proofErr w:type="spellEnd"/>
            <w:r w:rsidRPr="00A870A5">
              <w:rPr>
                <w:rFonts w:asciiTheme="minorHAnsi" w:hAnsiTheme="minorHAnsi" w:cstheme="minorHAnsi"/>
              </w:rPr>
              <w:t>/</w:t>
            </w:r>
            <w:proofErr w:type="spellStart"/>
            <w:r w:rsidRPr="00A870A5">
              <w:rPr>
                <w:rFonts w:asciiTheme="minorHAnsi" w:hAnsiTheme="minorHAnsi" w:cstheme="minorHAnsi"/>
              </w:rPr>
              <w:t>Keywords</w:t>
            </w:r>
            <w:proofErr w:type="spellEnd"/>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10. Luego de la recepción del artículo, éste será transformado al formato HTML por el equipo editorial.</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11. Siguiendo normas internacionales, el artículo deberá estar firmado por aquellas personas que efectivamente hayan participado en su elaboración, reservándose la revista el derecho de investigar la participación concreta de alguno o todos sus miembros. La comprobación de que un autor ha intentado plagiar algún trabajo en esta u otra publicación hará que automáticamente sean rechazados en lo sucesivo los trabajos en los que figure dicho autor como tal.</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II. Pautas específicas para la presentación de trabajos</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La presentación de los trabajos debe seguir el siguiente protocolo:</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La primera hoja debe contener</w:t>
            </w:r>
            <w:r w:rsidRPr="00A870A5">
              <w:rPr>
                <w:rFonts w:asciiTheme="minorHAnsi" w:hAnsiTheme="minorHAnsi" w:cstheme="minorHAnsi"/>
              </w:rPr>
              <w:t>:</w:t>
            </w:r>
          </w:p>
          <w:p w:rsidR="004276F5" w:rsidRPr="00A870A5" w:rsidRDefault="004276F5" w:rsidP="00936D03">
            <w:pPr>
              <w:numPr>
                <w:ilvl w:val="0"/>
                <w:numId w:val="1"/>
              </w:numPr>
              <w:spacing w:before="100" w:beforeAutospacing="1" w:after="100" w:afterAutospacing="1" w:line="240" w:lineRule="auto"/>
              <w:ind w:left="0"/>
              <w:jc w:val="both"/>
              <w:rPr>
                <w:rFonts w:cstheme="minorHAnsi"/>
                <w:sz w:val="24"/>
                <w:szCs w:val="24"/>
              </w:rPr>
            </w:pPr>
            <w:r w:rsidRPr="00A870A5">
              <w:rPr>
                <w:rFonts w:cstheme="minorHAnsi"/>
                <w:sz w:val="24"/>
                <w:szCs w:val="24"/>
              </w:rPr>
              <w:lastRenderedPageBreak/>
              <w:t>Título centrado, en español e inglés, o portugués e inglés; en negrita, fuente TNR, tamaño 14 puntos y en mayúsculas sostenidas.</w:t>
            </w:r>
          </w:p>
          <w:p w:rsidR="0003232B" w:rsidRPr="00A870A5" w:rsidRDefault="000176BE" w:rsidP="00936D03">
            <w:pPr>
              <w:numPr>
                <w:ilvl w:val="0"/>
                <w:numId w:val="1"/>
              </w:numPr>
              <w:spacing w:before="100" w:beforeAutospacing="1" w:after="100" w:afterAutospacing="1" w:line="240" w:lineRule="auto"/>
              <w:ind w:left="0"/>
              <w:jc w:val="both"/>
              <w:rPr>
                <w:rFonts w:cstheme="minorHAnsi"/>
                <w:sz w:val="24"/>
                <w:szCs w:val="24"/>
              </w:rPr>
            </w:pPr>
            <w:r>
              <w:rPr>
                <w:rFonts w:cstheme="minorHAnsi"/>
                <w:sz w:val="24"/>
                <w:szCs w:val="24"/>
              </w:rPr>
              <w:t>Los apellidos y los nombre</w:t>
            </w:r>
            <w:r w:rsidR="004276F5" w:rsidRPr="00A870A5">
              <w:rPr>
                <w:rFonts w:cstheme="minorHAnsi"/>
                <w:sz w:val="24"/>
                <w:szCs w:val="24"/>
              </w:rPr>
              <w:t xml:space="preserve">s del autor o de los autores, deberán aparecer debajo del título en negrita (TNR tamaño 12 puntos), por orden de importancia o alfabético de apellidos (según criterio de los autores). Debajo de los autores aparecerán, en letra tamaño 10 puntos, las direcciones de correo electrónico y </w:t>
            </w:r>
            <w:r w:rsidR="008A5CCA" w:rsidRPr="00A870A5">
              <w:rPr>
                <w:rFonts w:cstheme="minorHAnsi"/>
                <w:sz w:val="24"/>
                <w:szCs w:val="24"/>
              </w:rPr>
              <w:t>la filiación institucional</w:t>
            </w:r>
            <w:r w:rsidR="004276F5" w:rsidRPr="00A870A5">
              <w:rPr>
                <w:rFonts w:cstheme="minorHAnsi"/>
                <w:sz w:val="24"/>
                <w:szCs w:val="24"/>
              </w:rPr>
              <w:t xml:space="preserve"> de los </w:t>
            </w:r>
            <w:r w:rsidR="008A5CCA" w:rsidRPr="00A870A5">
              <w:rPr>
                <w:rFonts w:cstheme="minorHAnsi"/>
                <w:sz w:val="24"/>
                <w:szCs w:val="24"/>
              </w:rPr>
              <w:t>autor</w:t>
            </w:r>
            <w:r w:rsidR="004276F5" w:rsidRPr="00A870A5">
              <w:rPr>
                <w:rFonts w:cstheme="minorHAnsi"/>
                <w:sz w:val="24"/>
                <w:szCs w:val="24"/>
              </w:rPr>
              <w:t>es seguida del nombre de la Universidad a la que pertenecen y del país de las misma</w:t>
            </w:r>
            <w:r w:rsidR="00DA65AD" w:rsidRPr="00A870A5">
              <w:rPr>
                <w:rFonts w:cstheme="minorHAnsi"/>
                <w:sz w:val="24"/>
                <w:szCs w:val="24"/>
              </w:rPr>
              <w:t>s</w:t>
            </w:r>
            <w:r w:rsidR="004276F5" w:rsidRPr="00A870A5">
              <w:rPr>
                <w:rFonts w:cstheme="minorHAnsi"/>
                <w:sz w:val="24"/>
                <w:szCs w:val="24"/>
              </w:rPr>
              <w:t xml:space="preserve">. </w:t>
            </w:r>
          </w:p>
          <w:p w:rsidR="0003232B" w:rsidRPr="00A870A5" w:rsidRDefault="0003232B" w:rsidP="00936D03">
            <w:pPr>
              <w:numPr>
                <w:ilvl w:val="0"/>
                <w:numId w:val="1"/>
              </w:numPr>
              <w:spacing w:before="100" w:beforeAutospacing="1" w:after="100" w:afterAutospacing="1" w:line="240" w:lineRule="auto"/>
              <w:ind w:left="0"/>
              <w:jc w:val="both"/>
              <w:rPr>
                <w:rFonts w:cstheme="minorHAnsi"/>
                <w:sz w:val="24"/>
                <w:szCs w:val="24"/>
              </w:rPr>
            </w:pPr>
          </w:p>
          <w:p w:rsidR="004276F5" w:rsidRPr="00A870A5" w:rsidRDefault="00145AC9" w:rsidP="00936D03">
            <w:pPr>
              <w:numPr>
                <w:ilvl w:val="0"/>
                <w:numId w:val="1"/>
              </w:numPr>
              <w:spacing w:before="100" w:beforeAutospacing="1" w:after="100" w:afterAutospacing="1" w:line="240" w:lineRule="auto"/>
              <w:ind w:left="0"/>
              <w:jc w:val="both"/>
              <w:rPr>
                <w:rFonts w:cstheme="minorHAnsi"/>
                <w:sz w:val="24"/>
                <w:szCs w:val="24"/>
              </w:rPr>
            </w:pPr>
            <w:r w:rsidRPr="00A870A5">
              <w:rPr>
                <w:rFonts w:cstheme="minorHAnsi"/>
                <w:sz w:val="24"/>
                <w:szCs w:val="24"/>
              </w:rPr>
              <w:t>Al enviar un trabajo, e</w:t>
            </w:r>
            <w:r w:rsidR="0003232B" w:rsidRPr="00A870A5">
              <w:rPr>
                <w:rFonts w:cstheme="minorHAnsi"/>
                <w:sz w:val="24"/>
                <w:szCs w:val="24"/>
              </w:rPr>
              <w:t>n el cuerpo del e-mail deberán consignar d</w:t>
            </w:r>
            <w:r w:rsidR="004276F5" w:rsidRPr="00A870A5">
              <w:rPr>
                <w:rFonts w:cstheme="minorHAnsi"/>
                <w:sz w:val="24"/>
                <w:szCs w:val="24"/>
              </w:rPr>
              <w:t>omicilio completo de los autore</w:t>
            </w:r>
            <w:r w:rsidR="0003232B" w:rsidRPr="00A870A5">
              <w:rPr>
                <w:rFonts w:cstheme="minorHAnsi"/>
                <w:sz w:val="24"/>
                <w:szCs w:val="24"/>
              </w:rPr>
              <w:t>s incluyendo código postal, número de</w:t>
            </w:r>
            <w:r w:rsidR="004276F5" w:rsidRPr="00A870A5">
              <w:rPr>
                <w:rFonts w:cstheme="minorHAnsi"/>
                <w:sz w:val="24"/>
                <w:szCs w:val="24"/>
              </w:rPr>
              <w:t xml:space="preserve"> teléfono y correo electrónico.</w:t>
            </w:r>
          </w:p>
          <w:p w:rsidR="00C60797" w:rsidRPr="00C60797" w:rsidRDefault="004276F5" w:rsidP="004521E6">
            <w:pPr>
              <w:numPr>
                <w:ilvl w:val="0"/>
                <w:numId w:val="1"/>
              </w:numPr>
              <w:spacing w:before="240" w:after="240" w:line="240" w:lineRule="auto"/>
              <w:ind w:left="0"/>
              <w:jc w:val="both"/>
              <w:rPr>
                <w:rFonts w:cstheme="minorHAnsi"/>
                <w:color w:val="0070C0"/>
                <w:sz w:val="24"/>
                <w:szCs w:val="24"/>
              </w:rPr>
            </w:pPr>
            <w:r w:rsidRPr="00A870A5">
              <w:rPr>
                <w:rFonts w:cstheme="minorHAnsi"/>
                <w:sz w:val="24"/>
                <w:szCs w:val="24"/>
              </w:rPr>
              <w:t>Los trabajos deben ser enviados por los representantes a la casilla de e-mail:</w:t>
            </w:r>
          </w:p>
          <w:p w:rsidR="00DA65AD" w:rsidRPr="004521E6" w:rsidRDefault="00052349" w:rsidP="004521E6">
            <w:pPr>
              <w:numPr>
                <w:ilvl w:val="0"/>
                <w:numId w:val="1"/>
              </w:numPr>
              <w:spacing w:before="240" w:after="240" w:line="240" w:lineRule="auto"/>
              <w:ind w:left="0"/>
              <w:jc w:val="both"/>
              <w:rPr>
                <w:rStyle w:val="Hipervnculo"/>
                <w:rFonts w:cstheme="minorHAnsi"/>
                <w:color w:val="0070C0"/>
                <w:sz w:val="24"/>
                <w:szCs w:val="24"/>
                <w:u w:val="none"/>
              </w:rPr>
            </w:pPr>
            <w:hyperlink r:id="rId6" w:history="1">
              <w:r w:rsidR="00594945" w:rsidRPr="00A870A5">
                <w:rPr>
                  <w:rStyle w:val="Hipervnculo"/>
                  <w:rFonts w:cstheme="minorHAnsi"/>
                  <w:color w:val="0070C0"/>
                  <w:sz w:val="24"/>
                  <w:szCs w:val="24"/>
                </w:rPr>
                <w:t>revista.politicaslinguisticas@</w:t>
              </w:r>
            </w:hyperlink>
            <w:r w:rsidR="00594945" w:rsidRPr="00A870A5">
              <w:rPr>
                <w:rStyle w:val="Hipervnculo"/>
                <w:rFonts w:cstheme="minorHAnsi"/>
                <w:color w:val="0070C0"/>
                <w:sz w:val="24"/>
                <w:szCs w:val="24"/>
              </w:rPr>
              <w:t>lenguas.unc.edu.ar</w:t>
            </w:r>
            <w:r w:rsidR="004276F5" w:rsidRPr="00A870A5">
              <w:rPr>
                <w:rStyle w:val="apple-converted-space"/>
                <w:rFonts w:cstheme="minorHAnsi"/>
                <w:color w:val="0070C0"/>
                <w:sz w:val="24"/>
                <w:szCs w:val="24"/>
              </w:rPr>
              <w:t> </w:t>
            </w:r>
            <w:r w:rsidR="004276F5" w:rsidRPr="00A870A5">
              <w:rPr>
                <w:rFonts w:cstheme="minorHAnsi"/>
                <w:sz w:val="24"/>
                <w:szCs w:val="24"/>
              </w:rPr>
              <w:t>, con copia a</w:t>
            </w:r>
            <w:r w:rsidR="004276F5" w:rsidRPr="00A870A5">
              <w:rPr>
                <w:rStyle w:val="apple-converted-space"/>
                <w:rFonts w:cstheme="minorHAnsi"/>
                <w:sz w:val="24"/>
                <w:szCs w:val="24"/>
              </w:rPr>
              <w:t> </w:t>
            </w:r>
            <w:hyperlink r:id="rId7" w:history="1">
              <w:r w:rsidR="00DA65AD" w:rsidRPr="00A870A5">
                <w:rPr>
                  <w:rStyle w:val="Hipervnculo"/>
                  <w:rFonts w:cstheme="minorHAnsi"/>
                  <w:color w:val="0070C0"/>
                  <w:sz w:val="24"/>
                  <w:szCs w:val="24"/>
                </w:rPr>
                <w:t>alejandra.reguera@unc.edu.ar</w:t>
              </w:r>
            </w:hyperlink>
          </w:p>
          <w:p w:rsidR="004276F5" w:rsidRPr="00A870A5" w:rsidRDefault="004276F5" w:rsidP="00DA65AD">
            <w:pPr>
              <w:spacing w:before="240" w:after="240" w:line="240" w:lineRule="auto"/>
              <w:ind w:left="360"/>
              <w:jc w:val="both"/>
              <w:rPr>
                <w:rFonts w:cstheme="minorHAnsi"/>
                <w:sz w:val="24"/>
                <w:szCs w:val="24"/>
              </w:rPr>
            </w:pPr>
            <w:r w:rsidRPr="00A870A5">
              <w:rPr>
                <w:rStyle w:val="Textoennegrita"/>
                <w:rFonts w:cstheme="minorHAnsi"/>
                <w:sz w:val="24"/>
                <w:szCs w:val="24"/>
              </w:rPr>
              <w:t>FORMATO DE LOS ESCRITOS</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El texto debe respetar las siguientes indicaciones:</w:t>
            </w:r>
          </w:p>
          <w:p w:rsidR="004276F5" w:rsidRPr="00A870A5" w:rsidRDefault="004276F5" w:rsidP="00936D03">
            <w:pPr>
              <w:numPr>
                <w:ilvl w:val="0"/>
                <w:numId w:val="2"/>
              </w:numPr>
              <w:spacing w:before="100" w:beforeAutospacing="1" w:after="100" w:afterAutospacing="1" w:line="240" w:lineRule="auto"/>
              <w:ind w:left="0"/>
              <w:jc w:val="both"/>
              <w:rPr>
                <w:rFonts w:cstheme="minorHAnsi"/>
                <w:sz w:val="24"/>
                <w:szCs w:val="24"/>
              </w:rPr>
            </w:pPr>
            <w:r w:rsidRPr="00A870A5">
              <w:rPr>
                <w:rFonts w:cstheme="minorHAnsi"/>
                <w:sz w:val="24"/>
                <w:szCs w:val="24"/>
              </w:rPr>
              <w:t>Deberá ser presentado en formato Microsoft Word, con tipo de letra TNR tamaño 12 puntos, a espacio 1,5 y sin espacio en blanco entre los párrafos.</w:t>
            </w:r>
          </w:p>
          <w:p w:rsidR="004276F5" w:rsidRPr="00A870A5" w:rsidRDefault="004276F5" w:rsidP="00936D03">
            <w:pPr>
              <w:numPr>
                <w:ilvl w:val="0"/>
                <w:numId w:val="2"/>
              </w:numPr>
              <w:spacing w:before="100" w:beforeAutospacing="1" w:after="100" w:afterAutospacing="1" w:line="240" w:lineRule="auto"/>
              <w:ind w:left="0"/>
              <w:jc w:val="both"/>
              <w:rPr>
                <w:rFonts w:cstheme="minorHAnsi"/>
                <w:sz w:val="24"/>
                <w:szCs w:val="24"/>
              </w:rPr>
            </w:pPr>
            <w:r w:rsidRPr="00A870A5">
              <w:rPr>
                <w:rFonts w:cstheme="minorHAnsi"/>
                <w:sz w:val="24"/>
                <w:szCs w:val="24"/>
              </w:rPr>
              <w:t>No deberá exceder las 25 páginas y podrá ser escrito indistintamente en español o portugués.</w:t>
            </w:r>
          </w:p>
          <w:p w:rsidR="004276F5" w:rsidRPr="00A870A5" w:rsidRDefault="004276F5" w:rsidP="00936D03">
            <w:pPr>
              <w:numPr>
                <w:ilvl w:val="0"/>
                <w:numId w:val="3"/>
              </w:numPr>
              <w:spacing w:before="100" w:beforeAutospacing="1" w:after="100" w:afterAutospacing="1" w:line="240" w:lineRule="auto"/>
              <w:ind w:left="0"/>
              <w:jc w:val="both"/>
              <w:rPr>
                <w:rFonts w:cstheme="minorHAnsi"/>
                <w:sz w:val="24"/>
                <w:szCs w:val="24"/>
              </w:rPr>
            </w:pPr>
            <w:r w:rsidRPr="00A870A5">
              <w:rPr>
                <w:rFonts w:cstheme="minorHAnsi"/>
                <w:sz w:val="24"/>
                <w:szCs w:val="24"/>
              </w:rPr>
              <w:t>Los títulos, en negrita, tamaño 14 puntos y en mayúsculas sostenidas, deberán estar centrados y escritos en español o portugués, e inglés.</w:t>
            </w:r>
          </w:p>
          <w:p w:rsidR="004276F5" w:rsidRPr="00A870A5" w:rsidRDefault="004276F5" w:rsidP="00936D03">
            <w:pPr>
              <w:numPr>
                <w:ilvl w:val="0"/>
                <w:numId w:val="3"/>
              </w:numPr>
              <w:spacing w:before="100" w:beforeAutospacing="1" w:after="100" w:afterAutospacing="1" w:line="240" w:lineRule="auto"/>
              <w:ind w:left="0"/>
              <w:jc w:val="both"/>
              <w:rPr>
                <w:rFonts w:cstheme="minorHAnsi"/>
                <w:sz w:val="24"/>
                <w:szCs w:val="24"/>
              </w:rPr>
            </w:pPr>
            <w:r w:rsidRPr="00A870A5">
              <w:rPr>
                <w:rFonts w:cstheme="minorHAnsi"/>
                <w:sz w:val="24"/>
                <w:szCs w:val="24"/>
              </w:rPr>
              <w:t>Los</w:t>
            </w:r>
            <w:r w:rsidR="005134A0" w:rsidRPr="00A870A5">
              <w:rPr>
                <w:rFonts w:cstheme="minorHAnsi"/>
                <w:sz w:val="24"/>
                <w:szCs w:val="24"/>
              </w:rPr>
              <w:t xml:space="preserve"> títulos de apartados, tamaño 12</w:t>
            </w:r>
            <w:r w:rsidRPr="00A870A5">
              <w:rPr>
                <w:rFonts w:cstheme="minorHAnsi"/>
                <w:sz w:val="24"/>
                <w:szCs w:val="24"/>
              </w:rPr>
              <w:t xml:space="preserve"> puntos, irán en mayúscula, negrita y sin punto final.</w:t>
            </w:r>
          </w:p>
          <w:p w:rsidR="004276F5" w:rsidRPr="00A870A5" w:rsidRDefault="004276F5" w:rsidP="00936D03">
            <w:pPr>
              <w:numPr>
                <w:ilvl w:val="0"/>
                <w:numId w:val="3"/>
              </w:numPr>
              <w:spacing w:before="100" w:beforeAutospacing="1" w:after="100" w:afterAutospacing="1" w:line="240" w:lineRule="auto"/>
              <w:ind w:left="0"/>
              <w:jc w:val="both"/>
              <w:rPr>
                <w:rFonts w:cstheme="minorHAnsi"/>
                <w:sz w:val="24"/>
                <w:szCs w:val="24"/>
              </w:rPr>
            </w:pPr>
            <w:r w:rsidRPr="00A870A5">
              <w:rPr>
                <w:rFonts w:cstheme="minorHAnsi"/>
                <w:sz w:val="24"/>
                <w:szCs w:val="24"/>
              </w:rPr>
              <w:t>Para palabras destacadas se deben utilizar itálicas.</w:t>
            </w:r>
          </w:p>
          <w:p w:rsidR="004276F5" w:rsidRPr="00A870A5" w:rsidRDefault="004276F5" w:rsidP="00936D03">
            <w:pPr>
              <w:numPr>
                <w:ilvl w:val="0"/>
                <w:numId w:val="3"/>
              </w:numPr>
              <w:spacing w:before="100" w:beforeAutospacing="1" w:after="100" w:afterAutospacing="1" w:line="240" w:lineRule="auto"/>
              <w:ind w:left="0"/>
              <w:jc w:val="both"/>
              <w:rPr>
                <w:rFonts w:cstheme="minorHAnsi"/>
                <w:sz w:val="24"/>
                <w:szCs w:val="24"/>
              </w:rPr>
            </w:pPr>
            <w:r w:rsidRPr="00A870A5">
              <w:rPr>
                <w:rFonts w:cstheme="minorHAnsi"/>
                <w:sz w:val="24"/>
                <w:szCs w:val="24"/>
              </w:rPr>
              <w:t>No debe utilizarse formato especial para las citas.</w:t>
            </w:r>
          </w:p>
          <w:p w:rsidR="004276F5" w:rsidRPr="00A870A5" w:rsidRDefault="004276F5" w:rsidP="00936D03">
            <w:pPr>
              <w:numPr>
                <w:ilvl w:val="0"/>
                <w:numId w:val="4"/>
              </w:numPr>
              <w:spacing w:before="100" w:beforeAutospacing="1" w:after="100" w:afterAutospacing="1" w:line="240" w:lineRule="auto"/>
              <w:ind w:left="0"/>
              <w:jc w:val="both"/>
              <w:rPr>
                <w:rFonts w:cstheme="minorHAnsi"/>
                <w:sz w:val="24"/>
                <w:szCs w:val="24"/>
              </w:rPr>
            </w:pPr>
            <w:r w:rsidRPr="00A870A5">
              <w:rPr>
                <w:rFonts w:cstheme="minorHAnsi"/>
                <w:sz w:val="24"/>
                <w:szCs w:val="24"/>
              </w:rPr>
              <w:t>Debe utilizarse el número mínimo de notas. Cuando sea indispensable, deben numerarse con números arábigos y organizarse en página separada al final del texto y no al final de la página.</w:t>
            </w:r>
          </w:p>
          <w:p w:rsidR="004276F5" w:rsidRPr="00A870A5" w:rsidRDefault="004276F5" w:rsidP="00936D03">
            <w:pPr>
              <w:numPr>
                <w:ilvl w:val="0"/>
                <w:numId w:val="4"/>
              </w:numPr>
              <w:spacing w:before="100" w:beforeAutospacing="1" w:after="100" w:afterAutospacing="1" w:line="240" w:lineRule="auto"/>
              <w:ind w:left="0"/>
              <w:jc w:val="both"/>
              <w:rPr>
                <w:rFonts w:cstheme="minorHAnsi"/>
                <w:sz w:val="24"/>
                <w:szCs w:val="24"/>
              </w:rPr>
            </w:pPr>
            <w:r w:rsidRPr="00A870A5">
              <w:rPr>
                <w:rFonts w:cstheme="minorHAnsi"/>
                <w:sz w:val="24"/>
                <w:szCs w:val="24"/>
              </w:rPr>
              <w:t>El resumen no deberá exceder las 120 palabras y deberá estar escrito en español o portugués, e inglés.</w:t>
            </w:r>
          </w:p>
          <w:p w:rsidR="004276F5" w:rsidRPr="00A870A5" w:rsidRDefault="004276F5" w:rsidP="00936D03">
            <w:pPr>
              <w:numPr>
                <w:ilvl w:val="0"/>
                <w:numId w:val="4"/>
              </w:numPr>
              <w:spacing w:before="100" w:beforeAutospacing="1" w:after="100" w:afterAutospacing="1" w:line="240" w:lineRule="auto"/>
              <w:ind w:left="0"/>
              <w:jc w:val="both"/>
              <w:rPr>
                <w:rFonts w:cstheme="minorHAnsi"/>
                <w:sz w:val="24"/>
                <w:szCs w:val="24"/>
              </w:rPr>
            </w:pPr>
            <w:r w:rsidRPr="00A870A5">
              <w:rPr>
                <w:rFonts w:cstheme="minorHAnsi"/>
                <w:sz w:val="24"/>
                <w:szCs w:val="24"/>
              </w:rPr>
              <w:t>Las palabras claves, en los dos idiomas, no deberán ser más de cinco y deberán acompañar los resúmenes de los artículos.</w:t>
            </w:r>
          </w:p>
          <w:p w:rsidR="004276F5" w:rsidRPr="00A870A5" w:rsidRDefault="004276F5" w:rsidP="00936D03">
            <w:pPr>
              <w:numPr>
                <w:ilvl w:val="0"/>
                <w:numId w:val="4"/>
              </w:numPr>
              <w:spacing w:before="100" w:beforeAutospacing="1" w:after="100" w:afterAutospacing="1" w:line="240" w:lineRule="auto"/>
              <w:ind w:left="0"/>
              <w:jc w:val="both"/>
              <w:rPr>
                <w:rFonts w:cstheme="minorHAnsi"/>
                <w:sz w:val="24"/>
                <w:szCs w:val="24"/>
              </w:rPr>
            </w:pPr>
            <w:r w:rsidRPr="00A870A5">
              <w:rPr>
                <w:rFonts w:cstheme="minorHAnsi"/>
                <w:sz w:val="24"/>
                <w:szCs w:val="24"/>
              </w:rPr>
              <w:t>El texto puede contener ilustraciones, fotos, gráficos o croquis -siempre que se justifique su presencia- por tratarse de presentaciones datos o de contenido imprescindible para</w:t>
            </w:r>
            <w:r w:rsidR="0060586D" w:rsidRPr="00A870A5">
              <w:rPr>
                <w:rFonts w:cstheme="minorHAnsi"/>
                <w:sz w:val="24"/>
                <w:szCs w:val="24"/>
              </w:rPr>
              <w:t xml:space="preserve"> la comprensión del documento. E</w:t>
            </w:r>
            <w:r w:rsidRPr="00A870A5">
              <w:rPr>
                <w:rFonts w:cstheme="minorHAnsi"/>
                <w:sz w:val="24"/>
                <w:szCs w:val="24"/>
              </w:rPr>
              <w:t>stos deben ser siempre originales o estar acompañados del permiso del editor o autor para su publicación, en formato digital (.</w:t>
            </w:r>
            <w:proofErr w:type="spellStart"/>
            <w:r w:rsidRPr="00A870A5">
              <w:rPr>
                <w:rFonts w:cstheme="minorHAnsi"/>
                <w:sz w:val="24"/>
                <w:szCs w:val="24"/>
              </w:rPr>
              <w:t>jpg</w:t>
            </w:r>
            <w:proofErr w:type="spellEnd"/>
            <w:r w:rsidRPr="00A870A5">
              <w:rPr>
                <w:rFonts w:cstheme="minorHAnsi"/>
                <w:sz w:val="24"/>
                <w:szCs w:val="24"/>
              </w:rPr>
              <w:t xml:space="preserve"> o .</w:t>
            </w:r>
            <w:proofErr w:type="spellStart"/>
            <w:r w:rsidRPr="00A870A5">
              <w:rPr>
                <w:rFonts w:cstheme="minorHAnsi"/>
                <w:sz w:val="24"/>
                <w:szCs w:val="24"/>
              </w:rPr>
              <w:t>gif</w:t>
            </w:r>
            <w:proofErr w:type="spellEnd"/>
            <w:r w:rsidRPr="00A870A5">
              <w:rPr>
                <w:rFonts w:cstheme="minorHAnsi"/>
                <w:sz w:val="24"/>
                <w:szCs w:val="24"/>
              </w:rPr>
              <w:t>) en color o blanco y negro. Deberán ir incrustadas en el texto en el lugar donde correspondan.</w:t>
            </w:r>
          </w:p>
          <w:p w:rsidR="004276F5" w:rsidRPr="00A870A5" w:rsidRDefault="004276F5" w:rsidP="00936D03">
            <w:pPr>
              <w:numPr>
                <w:ilvl w:val="0"/>
                <w:numId w:val="4"/>
              </w:numPr>
              <w:spacing w:before="100" w:beforeAutospacing="1" w:after="100" w:afterAutospacing="1" w:line="240" w:lineRule="auto"/>
              <w:ind w:left="0"/>
              <w:jc w:val="both"/>
              <w:rPr>
                <w:rFonts w:cstheme="minorHAnsi"/>
                <w:sz w:val="24"/>
                <w:szCs w:val="24"/>
              </w:rPr>
            </w:pPr>
            <w:r w:rsidRPr="00A870A5">
              <w:rPr>
                <w:rFonts w:cstheme="minorHAnsi"/>
                <w:sz w:val="24"/>
                <w:szCs w:val="24"/>
              </w:rPr>
              <w:t>Las tablas deben ser acompañadas de un encabezamiento que permita comprender el significado de los datos reunidos, sin necesidad de referencia al texto, colocado siempre arriba.</w:t>
            </w:r>
          </w:p>
          <w:p w:rsidR="004276F5" w:rsidRPr="00A870A5" w:rsidRDefault="004276F5" w:rsidP="00936D03">
            <w:pPr>
              <w:numPr>
                <w:ilvl w:val="0"/>
                <w:numId w:val="4"/>
              </w:numPr>
              <w:spacing w:before="100" w:beforeAutospacing="1" w:after="100" w:afterAutospacing="1" w:line="240" w:lineRule="auto"/>
              <w:ind w:left="0"/>
              <w:jc w:val="both"/>
              <w:rPr>
                <w:rFonts w:cstheme="minorHAnsi"/>
                <w:sz w:val="24"/>
                <w:szCs w:val="24"/>
              </w:rPr>
            </w:pPr>
            <w:r w:rsidRPr="00A870A5">
              <w:rPr>
                <w:rFonts w:cstheme="minorHAnsi"/>
                <w:sz w:val="24"/>
                <w:szCs w:val="24"/>
              </w:rPr>
              <w:t>Las recensiones no deben superar las 10 páginas.</w:t>
            </w:r>
          </w:p>
          <w:p w:rsidR="004276F5" w:rsidRPr="00A870A5" w:rsidRDefault="004276F5" w:rsidP="00936D03">
            <w:pPr>
              <w:numPr>
                <w:ilvl w:val="0"/>
                <w:numId w:val="4"/>
              </w:numPr>
              <w:spacing w:before="100" w:beforeAutospacing="1" w:after="100" w:afterAutospacing="1" w:line="240" w:lineRule="auto"/>
              <w:ind w:left="0"/>
              <w:jc w:val="both"/>
              <w:rPr>
                <w:rFonts w:cstheme="minorHAnsi"/>
                <w:sz w:val="24"/>
                <w:szCs w:val="24"/>
              </w:rPr>
            </w:pPr>
            <w:r w:rsidRPr="00A870A5">
              <w:rPr>
                <w:rFonts w:cstheme="minorHAnsi"/>
                <w:sz w:val="24"/>
                <w:szCs w:val="24"/>
              </w:rPr>
              <w:t>La corrección ortográfica es de responsabilidad de cada autor.</w:t>
            </w:r>
          </w:p>
          <w:p w:rsidR="004276F5" w:rsidRPr="00A870A5" w:rsidRDefault="00090B1B"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 xml:space="preserve">REFERENCIAS </w:t>
            </w:r>
            <w:r w:rsidR="004276F5" w:rsidRPr="00A870A5">
              <w:rPr>
                <w:rStyle w:val="Textoennegrita"/>
                <w:rFonts w:asciiTheme="minorHAnsi" w:hAnsiTheme="minorHAnsi" w:cstheme="minorHAnsi"/>
              </w:rPr>
              <w:t>Y CITAS EN EL TEXTO</w:t>
            </w:r>
          </w:p>
          <w:p w:rsidR="00A870A5" w:rsidRPr="00A870A5" w:rsidRDefault="004276F5" w:rsidP="00A870A5">
            <w:pPr>
              <w:pStyle w:val="gqlncc"/>
              <w:spacing w:before="79" w:beforeAutospacing="0" w:after="255" w:afterAutospacing="0"/>
              <w:rPr>
                <w:rFonts w:asciiTheme="minorHAnsi" w:hAnsiTheme="minorHAnsi" w:cstheme="minorHAnsi"/>
              </w:rPr>
            </w:pPr>
            <w:r w:rsidRPr="00A870A5">
              <w:rPr>
                <w:rStyle w:val="Textoennegrita"/>
                <w:rFonts w:asciiTheme="minorHAnsi" w:hAnsiTheme="minorHAnsi" w:cstheme="minorHAnsi"/>
              </w:rPr>
              <w:t>Las citas</w:t>
            </w:r>
            <w:r w:rsidRPr="00A870A5">
              <w:rPr>
                <w:rStyle w:val="apple-converted-space"/>
                <w:rFonts w:asciiTheme="minorHAnsi" w:hAnsiTheme="minorHAnsi" w:cstheme="minorHAnsi"/>
              </w:rPr>
              <w:t> </w:t>
            </w:r>
            <w:r w:rsidRPr="00A870A5">
              <w:rPr>
                <w:rFonts w:asciiTheme="minorHAnsi" w:hAnsiTheme="minorHAnsi" w:cstheme="minorHAnsi"/>
              </w:rPr>
              <w:t>en el texto y </w:t>
            </w:r>
            <w:r w:rsidRPr="00A870A5">
              <w:rPr>
                <w:rStyle w:val="Textoennegrita"/>
                <w:rFonts w:asciiTheme="minorHAnsi" w:hAnsiTheme="minorHAnsi" w:cstheme="minorHAnsi"/>
              </w:rPr>
              <w:t>las referencias</w:t>
            </w:r>
            <w:r w:rsidRPr="00A870A5">
              <w:rPr>
                <w:rStyle w:val="apple-converted-space"/>
                <w:rFonts w:asciiTheme="minorHAnsi" w:hAnsiTheme="minorHAnsi" w:cstheme="minorHAnsi"/>
              </w:rPr>
              <w:t> </w:t>
            </w:r>
            <w:r w:rsidRPr="00A870A5">
              <w:rPr>
                <w:rFonts w:asciiTheme="minorHAnsi" w:hAnsiTheme="minorHAnsi" w:cstheme="minorHAnsi"/>
              </w:rPr>
              <w:t xml:space="preserve">son obligatorias y deben seguir las normas establecidas por la American </w:t>
            </w:r>
            <w:proofErr w:type="spellStart"/>
            <w:r w:rsidRPr="00A870A5">
              <w:rPr>
                <w:rFonts w:asciiTheme="minorHAnsi" w:hAnsiTheme="minorHAnsi" w:cstheme="minorHAnsi"/>
              </w:rPr>
              <w:t>Psychological</w:t>
            </w:r>
            <w:proofErr w:type="spellEnd"/>
            <w:r w:rsidRPr="00A870A5">
              <w:rPr>
                <w:rFonts w:asciiTheme="minorHAnsi" w:hAnsiTheme="minorHAnsi" w:cstheme="minorHAnsi"/>
              </w:rPr>
              <w:t xml:space="preserve"> </w:t>
            </w:r>
            <w:proofErr w:type="spellStart"/>
            <w:r w:rsidRPr="00A870A5">
              <w:rPr>
                <w:rFonts w:asciiTheme="minorHAnsi" w:hAnsiTheme="minorHAnsi" w:cstheme="minorHAnsi"/>
              </w:rPr>
              <w:t>Association</w:t>
            </w:r>
            <w:proofErr w:type="spellEnd"/>
            <w:r w:rsidRPr="00A870A5">
              <w:rPr>
                <w:rFonts w:asciiTheme="minorHAnsi" w:hAnsiTheme="minorHAnsi" w:cstheme="minorHAnsi"/>
              </w:rPr>
              <w:t xml:space="preserve">(APA1) </w:t>
            </w:r>
            <w:r w:rsidR="00A870A5" w:rsidRPr="00A870A5">
              <w:rPr>
                <w:rStyle w:val="gl9hy"/>
                <w:rFonts w:asciiTheme="minorHAnsi" w:hAnsiTheme="minorHAnsi" w:cstheme="minorHAnsi"/>
                <w:color w:val="DD4B39"/>
              </w:rPr>
              <w:t>:</w:t>
            </w:r>
            <w:r w:rsidR="00A870A5" w:rsidRPr="00A870A5">
              <w:rPr>
                <w:rFonts w:asciiTheme="minorHAnsi" w:hAnsiTheme="minorHAnsi" w:cstheme="minorHAnsi"/>
              </w:rPr>
              <w:t> </w:t>
            </w:r>
            <w:hyperlink r:id="rId8" w:history="1">
              <w:r w:rsidR="00A870A5" w:rsidRPr="00A870A5">
                <w:rPr>
                  <w:rStyle w:val="Hipervnculo"/>
                  <w:rFonts w:asciiTheme="minorHAnsi" w:hAnsiTheme="minorHAnsi" w:cstheme="minorHAnsi"/>
                  <w:color w:val="0070C0"/>
                </w:rPr>
                <w:t>http//www.ip.usp.br/biblioteca/</w:t>
              </w:r>
              <w:r w:rsidR="00A870A5" w:rsidRPr="00A870A5">
                <w:rPr>
                  <w:rStyle w:val="Hipervnculo"/>
                  <w:rFonts w:asciiTheme="minorHAnsi" w:hAnsiTheme="minorHAnsi" w:cstheme="minorHAnsi"/>
                  <w:b/>
                  <w:bCs/>
                  <w:i/>
                  <w:iCs/>
                  <w:color w:val="0070C0"/>
                </w:rPr>
                <w:t>biblioteca produtos</w:t>
              </w:r>
              <w:r w:rsidR="00A870A5" w:rsidRPr="00A870A5">
                <w:rPr>
                  <w:rStyle w:val="Hipervnculo"/>
                  <w:rFonts w:asciiTheme="minorHAnsi" w:hAnsiTheme="minorHAnsi" w:cstheme="minorHAnsi"/>
                  <w:color w:val="0070C0"/>
                </w:rPr>
                <w:t>.htm</w:t>
              </w:r>
            </w:hyperlink>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lastRenderedPageBreak/>
              <w:t>No se incluirán referencias bibliográficas en el texto, ni en notas. Éstas deben ser incluidas en orden alfabético de autor en una sección especial, al final del artículo, con el nombre de REFERENCIAS.</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A. 1.</w:t>
            </w:r>
            <w:r w:rsidRPr="00A870A5">
              <w:rPr>
                <w:rStyle w:val="apple-converted-space"/>
                <w:rFonts w:asciiTheme="minorHAnsi" w:hAnsiTheme="minorHAnsi" w:cstheme="minorHAnsi"/>
              </w:rPr>
              <w:t> </w:t>
            </w:r>
            <w:r w:rsidRPr="00A870A5">
              <w:rPr>
                <w:rFonts w:asciiTheme="minorHAnsi" w:hAnsiTheme="minorHAnsi" w:cstheme="minorHAnsi"/>
              </w:rPr>
              <w:t>Las citaciones de autores deben ser hechas por medio del apellido del autor, seguido del año de publicación del trabajo. Ejemplo: Macedo (2005).</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A. 2.</w:t>
            </w:r>
            <w:r w:rsidRPr="00A870A5">
              <w:rPr>
                <w:rStyle w:val="apple-converted-space"/>
                <w:rFonts w:asciiTheme="minorHAnsi" w:hAnsiTheme="minorHAnsi" w:cstheme="minorHAnsi"/>
              </w:rPr>
              <w:t> </w:t>
            </w:r>
            <w:r w:rsidRPr="00A870A5">
              <w:rPr>
                <w:rFonts w:asciiTheme="minorHAnsi" w:hAnsiTheme="minorHAnsi" w:cstheme="minorHAnsi"/>
              </w:rPr>
              <w:t>En el caso de citación de artículo de autoría múltiple, las normas son las siguientes:</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a) tres a cinco autores</w:t>
            </w:r>
            <w:r w:rsidRPr="00A870A5">
              <w:rPr>
                <w:rStyle w:val="apple-converted-space"/>
                <w:rFonts w:asciiTheme="minorHAnsi" w:hAnsiTheme="minorHAnsi" w:cstheme="minorHAnsi"/>
                <w:b/>
                <w:bCs/>
              </w:rPr>
              <w:t> </w:t>
            </w:r>
            <w:r w:rsidRPr="00A870A5">
              <w:rPr>
                <w:rFonts w:asciiTheme="minorHAnsi" w:hAnsiTheme="minorHAnsi" w:cstheme="minorHAnsi"/>
              </w:rPr>
              <w:t xml:space="preserve">– la primera vez en que aparecen en el texto se cita el apellido de todos los autores; en las citaciones subsecuentes se menciona el apellido del primero autor seguido de la expresión “et al.”. El apellido de los autores es mencionado siempre en letras minúsculas, en todas las citaciones, con la primera letra mayúscula. La “y” es usada para separarlos en el texto cuando los apellidos no estén dentro de paréntesis. Cuando la citación se encuentra entre paréntesis, el símbolo “&amp;” deberá ser colocado antes del último autor. Ejemplos: El método propuesto por </w:t>
            </w:r>
            <w:proofErr w:type="spellStart"/>
            <w:r w:rsidRPr="00A870A5">
              <w:rPr>
                <w:rFonts w:asciiTheme="minorHAnsi" w:hAnsiTheme="minorHAnsi" w:cstheme="minorHAnsi"/>
              </w:rPr>
              <w:t>Siqueland</w:t>
            </w:r>
            <w:proofErr w:type="spellEnd"/>
            <w:r w:rsidRPr="00A870A5">
              <w:rPr>
                <w:rFonts w:asciiTheme="minorHAnsi" w:hAnsiTheme="minorHAnsi" w:cstheme="minorHAnsi"/>
              </w:rPr>
              <w:t xml:space="preserve"> y </w:t>
            </w:r>
            <w:proofErr w:type="spellStart"/>
            <w:r w:rsidRPr="00A870A5">
              <w:rPr>
                <w:rFonts w:asciiTheme="minorHAnsi" w:hAnsiTheme="minorHAnsi" w:cstheme="minorHAnsi"/>
              </w:rPr>
              <w:t>Delucia</w:t>
            </w:r>
            <w:proofErr w:type="spellEnd"/>
            <w:r w:rsidRPr="00A870A5">
              <w:rPr>
                <w:rFonts w:asciiTheme="minorHAnsi" w:hAnsiTheme="minorHAnsi" w:cstheme="minorHAnsi"/>
              </w:rPr>
              <w:t xml:space="preserve"> (1969) o El método fue inicialmente propuesto para el estudio de la visión (</w:t>
            </w:r>
            <w:proofErr w:type="spellStart"/>
            <w:r w:rsidRPr="00A870A5">
              <w:rPr>
                <w:rFonts w:asciiTheme="minorHAnsi" w:hAnsiTheme="minorHAnsi" w:cstheme="minorHAnsi"/>
              </w:rPr>
              <w:t>Siqueland</w:t>
            </w:r>
            <w:proofErr w:type="spellEnd"/>
            <w:r w:rsidRPr="00A870A5">
              <w:rPr>
                <w:rFonts w:asciiTheme="minorHAnsi" w:hAnsiTheme="minorHAnsi" w:cstheme="minorHAnsi"/>
              </w:rPr>
              <w:t xml:space="preserve"> &amp; </w:t>
            </w:r>
            <w:proofErr w:type="spellStart"/>
            <w:r w:rsidRPr="00A870A5">
              <w:rPr>
                <w:rFonts w:asciiTheme="minorHAnsi" w:hAnsiTheme="minorHAnsi" w:cstheme="minorHAnsi"/>
              </w:rPr>
              <w:t>Delucia</w:t>
            </w:r>
            <w:proofErr w:type="spellEnd"/>
            <w:r w:rsidRPr="00A870A5">
              <w:rPr>
                <w:rFonts w:asciiTheme="minorHAnsi" w:hAnsiTheme="minorHAnsi" w:cstheme="minorHAnsi"/>
              </w:rPr>
              <w:t>, 1969). En la lista final de referencias todos los nombres de los autores deberán ser citados.</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b) seis o más autores</w:t>
            </w:r>
            <w:r w:rsidRPr="00A870A5">
              <w:rPr>
                <w:rStyle w:val="apple-converted-space"/>
                <w:rFonts w:asciiTheme="minorHAnsi" w:hAnsiTheme="minorHAnsi" w:cstheme="minorHAnsi"/>
                <w:b/>
                <w:bCs/>
              </w:rPr>
              <w:t> </w:t>
            </w:r>
            <w:r w:rsidRPr="00A870A5">
              <w:rPr>
                <w:rFonts w:asciiTheme="minorHAnsi" w:hAnsiTheme="minorHAnsi" w:cstheme="minorHAnsi"/>
              </w:rPr>
              <w:t xml:space="preserve">– en el texto, desde la primera citación, solamente el apellido del primer autor es mencionado seguido de la expresión “et al.”. Ejemplos: Como analizan </w:t>
            </w:r>
            <w:proofErr w:type="spellStart"/>
            <w:r w:rsidRPr="00A870A5">
              <w:rPr>
                <w:rFonts w:asciiTheme="minorHAnsi" w:hAnsiTheme="minorHAnsi" w:cstheme="minorHAnsi"/>
              </w:rPr>
              <w:t>Thielen</w:t>
            </w:r>
            <w:proofErr w:type="spellEnd"/>
            <w:r w:rsidRPr="00A870A5">
              <w:rPr>
                <w:rFonts w:asciiTheme="minorHAnsi" w:hAnsiTheme="minorHAnsi" w:cstheme="minorHAnsi"/>
              </w:rPr>
              <w:t xml:space="preserve"> et al. (2007), o aún, Para ciertos autores (</w:t>
            </w:r>
            <w:proofErr w:type="spellStart"/>
            <w:r w:rsidRPr="00A870A5">
              <w:rPr>
                <w:rFonts w:asciiTheme="minorHAnsi" w:hAnsiTheme="minorHAnsi" w:cstheme="minorHAnsi"/>
              </w:rPr>
              <w:t>Thielen</w:t>
            </w:r>
            <w:proofErr w:type="spellEnd"/>
            <w:r w:rsidRPr="00A870A5">
              <w:rPr>
                <w:rFonts w:asciiTheme="minorHAnsi" w:hAnsiTheme="minorHAnsi" w:cstheme="minorHAnsi"/>
              </w:rPr>
              <w:t xml:space="preserve"> et al., 2007). En las referencias se cita el apellido de los seis primeros autores y se abrevia el séptimo autor y los subsecuentes (si hay), utilizándose la expresión “et al.”; todos los nombres son relacionados en letras minúsculas, entre comas, con el símbolo “&amp;” antes del apellido del último autor.</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A. 4.</w:t>
            </w:r>
            <w:r w:rsidRPr="00A870A5">
              <w:rPr>
                <w:rStyle w:val="apple-converted-space"/>
                <w:rFonts w:asciiTheme="minorHAnsi" w:hAnsiTheme="minorHAnsi" w:cstheme="minorHAnsi"/>
              </w:rPr>
              <w:t> </w:t>
            </w:r>
            <w:r w:rsidRPr="00A870A5">
              <w:rPr>
                <w:rFonts w:asciiTheme="minorHAnsi" w:hAnsiTheme="minorHAnsi" w:cstheme="minorHAnsi"/>
              </w:rPr>
              <w:t>Las citaciones de obras antiguas y reeditadas deben ser hechas de la siguiente manera: Franco (1790/1946).</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A. 5.</w:t>
            </w:r>
            <w:r w:rsidRPr="00A870A5">
              <w:rPr>
                <w:rStyle w:val="apple-converted-space"/>
                <w:rFonts w:asciiTheme="minorHAnsi" w:hAnsiTheme="minorHAnsi" w:cstheme="minorHAnsi"/>
              </w:rPr>
              <w:t> </w:t>
            </w:r>
            <w:r w:rsidRPr="00A870A5">
              <w:rPr>
                <w:rFonts w:asciiTheme="minorHAnsi" w:hAnsiTheme="minorHAnsi" w:cstheme="minorHAnsi"/>
              </w:rPr>
              <w:t>En el caso de transcripción literal de un texto, la citación debe ser presentada entre comillas seguida del apellido del autor, fecha y página citada. Ejemplo: “La modificación de los valores constatada en la actualidad resulta del pasaje de valores virtuosos...” (</w:t>
            </w:r>
            <w:proofErr w:type="spellStart"/>
            <w:r w:rsidRPr="00A870A5">
              <w:rPr>
                <w:rFonts w:asciiTheme="minorHAnsi" w:hAnsiTheme="minorHAnsi" w:cstheme="minorHAnsi"/>
              </w:rPr>
              <w:t>Conte</w:t>
            </w:r>
            <w:proofErr w:type="spellEnd"/>
            <w:r w:rsidRPr="00A870A5">
              <w:rPr>
                <w:rFonts w:asciiTheme="minorHAnsi" w:hAnsiTheme="minorHAnsi" w:cstheme="minorHAnsi"/>
              </w:rPr>
              <w:t xml:space="preserve">, Oliveira, </w:t>
            </w:r>
            <w:proofErr w:type="spellStart"/>
            <w:r w:rsidRPr="00A870A5">
              <w:rPr>
                <w:rFonts w:asciiTheme="minorHAnsi" w:hAnsiTheme="minorHAnsi" w:cstheme="minorHAnsi"/>
              </w:rPr>
              <w:t>Henn</w:t>
            </w:r>
            <w:proofErr w:type="spellEnd"/>
            <w:r w:rsidRPr="00A870A5">
              <w:rPr>
                <w:rFonts w:asciiTheme="minorHAnsi" w:hAnsiTheme="minorHAnsi" w:cstheme="minorHAnsi"/>
              </w:rPr>
              <w:t>, &amp; Wolff, 2007, p. 97).</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A. 6.</w:t>
            </w:r>
            <w:r w:rsidRPr="00A870A5">
              <w:rPr>
                <w:rStyle w:val="apple-converted-space"/>
                <w:rFonts w:asciiTheme="minorHAnsi" w:hAnsiTheme="minorHAnsi" w:cstheme="minorHAnsi"/>
                <w:b/>
                <w:bCs/>
              </w:rPr>
              <w:t> </w:t>
            </w:r>
            <w:r w:rsidRPr="00A870A5">
              <w:rPr>
                <w:rFonts w:asciiTheme="minorHAnsi" w:hAnsiTheme="minorHAnsi" w:cstheme="minorHAnsi"/>
              </w:rPr>
              <w:t>En el caso de citas textuales, con 40 o más palabras, deben ser presentadas en parágrafo propio, sin comillas, dejando una sangría de margen de 5 espacios a la izquierda, sin sangría de margen a la derecha.</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B. Los títulos de libros, periódicos, informes, tesis y trabajos presentados en congresos</w:t>
            </w:r>
            <w:r w:rsidRPr="00A870A5">
              <w:rPr>
                <w:rStyle w:val="apple-converted-space"/>
                <w:rFonts w:asciiTheme="minorHAnsi" w:hAnsiTheme="minorHAnsi" w:cstheme="minorHAnsi"/>
              </w:rPr>
              <w:t> </w:t>
            </w:r>
            <w:r w:rsidRPr="00A870A5">
              <w:rPr>
                <w:rFonts w:asciiTheme="minorHAnsi" w:hAnsiTheme="minorHAnsi" w:cstheme="minorHAnsi"/>
              </w:rPr>
              <w:t>deben ser colocados en itálica.</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B. 1. Artículo en periódico científico</w:t>
            </w:r>
          </w:p>
          <w:p w:rsidR="004276F5" w:rsidRPr="00A870A5" w:rsidRDefault="004276F5" w:rsidP="00A870A5">
            <w:pPr>
              <w:pStyle w:val="NormalWeb"/>
              <w:spacing w:before="240" w:beforeAutospacing="0" w:after="240" w:afterAutospacing="0"/>
              <w:ind w:left="709" w:hanging="709"/>
              <w:jc w:val="both"/>
              <w:rPr>
                <w:rFonts w:asciiTheme="minorHAnsi" w:hAnsiTheme="minorHAnsi" w:cstheme="minorHAnsi"/>
              </w:rPr>
            </w:pPr>
            <w:proofErr w:type="spellStart"/>
            <w:r w:rsidRPr="00A870A5">
              <w:rPr>
                <w:rFonts w:asciiTheme="minorHAnsi" w:hAnsiTheme="minorHAnsi" w:cstheme="minorHAnsi"/>
              </w:rPr>
              <w:t>Gomide</w:t>
            </w:r>
            <w:proofErr w:type="spellEnd"/>
            <w:r w:rsidRPr="00A870A5">
              <w:rPr>
                <w:rFonts w:asciiTheme="minorHAnsi" w:hAnsiTheme="minorHAnsi" w:cstheme="minorHAnsi"/>
              </w:rPr>
              <w:t>, P. I. C., Guimarães, A. M. A., &amp; Meyer, P. (2003). Análisis de un caso de extinción del poder familiar. </w:t>
            </w:r>
            <w:r w:rsidRPr="00A870A5">
              <w:rPr>
                <w:rStyle w:val="nfasis"/>
                <w:rFonts w:asciiTheme="minorHAnsi" w:hAnsiTheme="minorHAnsi" w:cstheme="minorHAnsi"/>
              </w:rPr>
              <w:t>Psicología: Ciencia y Profesión, 23</w:t>
            </w:r>
            <w:r w:rsidRPr="00A870A5">
              <w:rPr>
                <w:rFonts w:asciiTheme="minorHAnsi" w:hAnsiTheme="minorHAnsi" w:cstheme="minorHAnsi"/>
              </w:rPr>
              <w:t>(4), 42-47.</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 xml:space="preserve">En referencias hasta cinco autores, todos los nombres de los autores son mencionados. En el caso de referencias con seis o más autores, se indican los apellidos de los seis primeros autores y </w:t>
            </w:r>
            <w:r w:rsidR="00052349">
              <w:rPr>
                <w:rFonts w:asciiTheme="minorHAnsi" w:hAnsiTheme="minorHAnsi" w:cstheme="minorHAnsi"/>
              </w:rPr>
              <w:t xml:space="preserve">se </w:t>
            </w:r>
            <w:r w:rsidRPr="00A870A5">
              <w:rPr>
                <w:rFonts w:asciiTheme="minorHAnsi" w:hAnsiTheme="minorHAnsi" w:cstheme="minorHAnsi"/>
              </w:rPr>
              <w:t>abrevia el séptimo autor y los subsecuentes (si hay) usándose la expresión latina “et al.”:</w:t>
            </w:r>
          </w:p>
          <w:p w:rsidR="004276F5" w:rsidRPr="00A870A5" w:rsidRDefault="004276F5" w:rsidP="00C45171">
            <w:pPr>
              <w:pStyle w:val="NormalWeb"/>
              <w:spacing w:before="240" w:beforeAutospacing="0" w:after="240" w:afterAutospacing="0"/>
              <w:ind w:left="709" w:hanging="709"/>
              <w:jc w:val="both"/>
              <w:rPr>
                <w:rFonts w:asciiTheme="minorHAnsi" w:hAnsiTheme="minorHAnsi" w:cstheme="minorHAnsi"/>
              </w:rPr>
            </w:pPr>
            <w:r w:rsidRPr="00A870A5">
              <w:rPr>
                <w:rFonts w:asciiTheme="minorHAnsi" w:hAnsiTheme="minorHAnsi" w:cstheme="minorHAnsi"/>
              </w:rPr>
              <w:t xml:space="preserve">Carvalho Neto, M. B., </w:t>
            </w:r>
            <w:proofErr w:type="spellStart"/>
            <w:r w:rsidRPr="00A870A5">
              <w:rPr>
                <w:rFonts w:asciiTheme="minorHAnsi" w:hAnsiTheme="minorHAnsi" w:cstheme="minorHAnsi"/>
              </w:rPr>
              <w:t>Maestri</w:t>
            </w:r>
            <w:proofErr w:type="spellEnd"/>
            <w:r w:rsidRPr="00A870A5">
              <w:rPr>
                <w:rFonts w:asciiTheme="minorHAnsi" w:hAnsiTheme="minorHAnsi" w:cstheme="minorHAnsi"/>
              </w:rPr>
              <w:t xml:space="preserve">, T. C., </w:t>
            </w:r>
            <w:proofErr w:type="spellStart"/>
            <w:r w:rsidRPr="00A870A5">
              <w:rPr>
                <w:rFonts w:asciiTheme="minorHAnsi" w:hAnsiTheme="minorHAnsi" w:cstheme="minorHAnsi"/>
              </w:rPr>
              <w:t>Tobias</w:t>
            </w:r>
            <w:proofErr w:type="spellEnd"/>
            <w:r w:rsidRPr="00A870A5">
              <w:rPr>
                <w:rFonts w:asciiTheme="minorHAnsi" w:hAnsiTheme="minorHAnsi" w:cstheme="minorHAnsi"/>
              </w:rPr>
              <w:t xml:space="preserve">, G. K. S., Ribeiro, T. C., </w:t>
            </w:r>
            <w:proofErr w:type="spellStart"/>
            <w:r w:rsidRPr="00A870A5">
              <w:rPr>
                <w:rFonts w:asciiTheme="minorHAnsi" w:hAnsiTheme="minorHAnsi" w:cstheme="minorHAnsi"/>
              </w:rPr>
              <w:t>Coutinho</w:t>
            </w:r>
            <w:proofErr w:type="spellEnd"/>
            <w:r w:rsidRPr="00A870A5">
              <w:rPr>
                <w:rFonts w:asciiTheme="minorHAnsi" w:hAnsiTheme="minorHAnsi" w:cstheme="minorHAnsi"/>
              </w:rPr>
              <w:t xml:space="preserve">, E. C. N. N., </w:t>
            </w:r>
            <w:proofErr w:type="spellStart"/>
            <w:r w:rsidRPr="00A870A5">
              <w:rPr>
                <w:rFonts w:asciiTheme="minorHAnsi" w:hAnsiTheme="minorHAnsi" w:cstheme="minorHAnsi"/>
              </w:rPr>
              <w:t>Miccione</w:t>
            </w:r>
            <w:proofErr w:type="spellEnd"/>
            <w:r w:rsidRPr="00A870A5">
              <w:rPr>
                <w:rFonts w:asciiTheme="minorHAnsi" w:hAnsiTheme="minorHAnsi" w:cstheme="minorHAnsi"/>
              </w:rPr>
              <w:t>, M. M. et al. (2005). </w:t>
            </w:r>
            <w:r w:rsidRPr="00A870A5">
              <w:rPr>
                <w:rStyle w:val="nfasis"/>
                <w:rFonts w:asciiTheme="minorHAnsi" w:hAnsiTheme="minorHAnsi" w:cstheme="minorHAnsi"/>
              </w:rPr>
              <w:t xml:space="preserve">El chorro de aire caliente como estímulo castigador en </w:t>
            </w:r>
            <w:proofErr w:type="spellStart"/>
            <w:r w:rsidRPr="00A870A5">
              <w:rPr>
                <w:rStyle w:val="nfasis"/>
                <w:rFonts w:asciiTheme="minorHAnsi" w:hAnsiTheme="minorHAnsi" w:cstheme="minorHAnsi"/>
              </w:rPr>
              <w:t>rattus</w:t>
            </w:r>
            <w:proofErr w:type="spellEnd"/>
            <w:r w:rsidRPr="00A870A5">
              <w:rPr>
                <w:rStyle w:val="apple-converted-space"/>
                <w:rFonts w:asciiTheme="minorHAnsi" w:hAnsiTheme="minorHAnsi" w:cstheme="minorHAnsi"/>
              </w:rPr>
              <w:t> </w:t>
            </w:r>
            <w:proofErr w:type="spellStart"/>
            <w:r w:rsidRPr="00A870A5">
              <w:rPr>
                <w:rStyle w:val="nfasis"/>
                <w:rFonts w:asciiTheme="minorHAnsi" w:hAnsiTheme="minorHAnsi" w:cstheme="minorHAnsi"/>
              </w:rPr>
              <w:t>norvegicus</w:t>
            </w:r>
            <w:proofErr w:type="spellEnd"/>
            <w:r w:rsidRPr="00A870A5">
              <w:rPr>
                <w:rFonts w:asciiTheme="minorHAnsi" w:hAnsiTheme="minorHAnsi" w:cstheme="minorHAnsi"/>
              </w:rPr>
              <w:t>. 21(3), 335-339.</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B. 2. Libros</w:t>
            </w:r>
          </w:p>
          <w:p w:rsidR="004276F5" w:rsidRPr="00A870A5" w:rsidRDefault="004276F5" w:rsidP="00936D03">
            <w:pPr>
              <w:pStyle w:val="NormalWeb"/>
              <w:spacing w:before="240" w:beforeAutospacing="0" w:after="240" w:afterAutospacing="0"/>
              <w:jc w:val="both"/>
              <w:rPr>
                <w:rFonts w:asciiTheme="minorHAnsi" w:hAnsiTheme="minorHAnsi" w:cstheme="minorHAnsi"/>
              </w:rPr>
            </w:pPr>
            <w:proofErr w:type="spellStart"/>
            <w:r w:rsidRPr="00A870A5">
              <w:rPr>
                <w:rFonts w:asciiTheme="minorHAnsi" w:hAnsiTheme="minorHAnsi" w:cstheme="minorHAnsi"/>
              </w:rPr>
              <w:lastRenderedPageBreak/>
              <w:t>Féres</w:t>
            </w:r>
            <w:proofErr w:type="spellEnd"/>
            <w:r w:rsidRPr="00A870A5">
              <w:rPr>
                <w:rFonts w:asciiTheme="minorHAnsi" w:hAnsiTheme="minorHAnsi" w:cstheme="minorHAnsi"/>
              </w:rPr>
              <w:t>-Carneiro, T. (1983). </w:t>
            </w:r>
            <w:r w:rsidRPr="00A870A5">
              <w:rPr>
                <w:rStyle w:val="nfasis"/>
                <w:rFonts w:asciiTheme="minorHAnsi" w:hAnsiTheme="minorHAnsi" w:cstheme="minorHAnsi"/>
              </w:rPr>
              <w:t>Familia: diagnóstico y terapia</w:t>
            </w:r>
            <w:r w:rsidRPr="00A870A5">
              <w:rPr>
                <w:rFonts w:asciiTheme="minorHAnsi" w:hAnsiTheme="minorHAnsi" w:cstheme="minorHAnsi"/>
              </w:rPr>
              <w:t xml:space="preserve">. Rio de Janeiro: </w:t>
            </w:r>
            <w:proofErr w:type="spellStart"/>
            <w:r w:rsidRPr="00A870A5">
              <w:rPr>
                <w:rFonts w:asciiTheme="minorHAnsi" w:hAnsiTheme="minorHAnsi" w:cstheme="minorHAnsi"/>
              </w:rPr>
              <w:t>Zahar</w:t>
            </w:r>
            <w:proofErr w:type="spellEnd"/>
            <w:r w:rsidRPr="00A870A5">
              <w:rPr>
                <w:rFonts w:asciiTheme="minorHAnsi" w:hAnsiTheme="minorHAnsi" w:cstheme="minorHAnsi"/>
              </w:rPr>
              <w:t>.</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Piaget, J. (2002). </w:t>
            </w:r>
            <w:r w:rsidRPr="00A870A5">
              <w:rPr>
                <w:rStyle w:val="nfasis"/>
                <w:rFonts w:asciiTheme="minorHAnsi" w:hAnsiTheme="minorHAnsi" w:cstheme="minorHAnsi"/>
              </w:rPr>
              <w:t>La construcción del real en los niños</w:t>
            </w:r>
            <w:r w:rsidRPr="00A870A5">
              <w:rPr>
                <w:rStyle w:val="apple-converted-space"/>
                <w:rFonts w:asciiTheme="minorHAnsi" w:hAnsiTheme="minorHAnsi" w:cstheme="minorHAnsi"/>
              </w:rPr>
              <w:t> </w:t>
            </w:r>
            <w:r w:rsidRPr="00A870A5">
              <w:rPr>
                <w:rFonts w:asciiTheme="minorHAnsi" w:hAnsiTheme="minorHAnsi" w:cstheme="minorHAnsi"/>
              </w:rPr>
              <w:t xml:space="preserve">(3a ed., R. A. </w:t>
            </w:r>
            <w:proofErr w:type="spellStart"/>
            <w:r w:rsidRPr="00A870A5">
              <w:rPr>
                <w:rFonts w:asciiTheme="minorHAnsi" w:hAnsiTheme="minorHAnsi" w:cstheme="minorHAnsi"/>
              </w:rPr>
              <w:t>Vasques</w:t>
            </w:r>
            <w:proofErr w:type="spellEnd"/>
            <w:r w:rsidRPr="00A870A5">
              <w:rPr>
                <w:rFonts w:asciiTheme="minorHAnsi" w:hAnsiTheme="minorHAnsi" w:cstheme="minorHAnsi"/>
              </w:rPr>
              <w:t>, trad.). São Paulo: Ática.</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B. 3. Obras antiguas con reedición en fecha muy posterior</w:t>
            </w:r>
          </w:p>
          <w:p w:rsidR="004276F5" w:rsidRPr="00A870A5" w:rsidRDefault="004276F5" w:rsidP="009658BC">
            <w:pPr>
              <w:pStyle w:val="NormalWeb"/>
              <w:spacing w:before="240" w:beforeAutospacing="0" w:after="240" w:afterAutospacing="0"/>
              <w:ind w:left="709" w:hanging="709"/>
              <w:jc w:val="both"/>
              <w:rPr>
                <w:rFonts w:asciiTheme="minorHAnsi" w:hAnsiTheme="minorHAnsi" w:cstheme="minorHAnsi"/>
              </w:rPr>
            </w:pPr>
            <w:r w:rsidRPr="00A870A5">
              <w:rPr>
                <w:rFonts w:asciiTheme="minorHAnsi" w:hAnsiTheme="minorHAnsi" w:cstheme="minorHAnsi"/>
              </w:rPr>
              <w:t>Franco, F. M. (1946). </w:t>
            </w:r>
            <w:r w:rsidRPr="00A870A5">
              <w:rPr>
                <w:rStyle w:val="nfasis"/>
                <w:rFonts w:asciiTheme="minorHAnsi" w:hAnsiTheme="minorHAnsi" w:cstheme="minorHAnsi"/>
              </w:rPr>
              <w:t>Tratado de educación física de los chicos</w:t>
            </w:r>
            <w:r w:rsidRPr="00A870A5">
              <w:rPr>
                <w:rFonts w:asciiTheme="minorHAnsi" w:hAnsiTheme="minorHAnsi" w:cstheme="minorHAnsi"/>
              </w:rPr>
              <w:t xml:space="preserve">. Rio de Janeiro: </w:t>
            </w:r>
            <w:proofErr w:type="spellStart"/>
            <w:r w:rsidRPr="00A870A5">
              <w:rPr>
                <w:rFonts w:asciiTheme="minorHAnsi" w:hAnsiTheme="minorHAnsi" w:cstheme="minorHAnsi"/>
              </w:rPr>
              <w:t>Agir</w:t>
            </w:r>
            <w:proofErr w:type="spellEnd"/>
            <w:r w:rsidRPr="00A870A5">
              <w:rPr>
                <w:rFonts w:asciiTheme="minorHAnsi" w:hAnsiTheme="minorHAnsi" w:cstheme="minorHAnsi"/>
              </w:rPr>
              <w:t>. (Trabajo original publicado en 1790)</w:t>
            </w:r>
            <w:r w:rsidR="009658BC">
              <w:rPr>
                <w:rFonts w:asciiTheme="minorHAnsi" w:hAnsiTheme="minorHAnsi" w:cstheme="minorHAnsi"/>
              </w:rPr>
              <w:t>.</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B. 4. Capítulo de libro</w:t>
            </w:r>
          </w:p>
          <w:p w:rsidR="004276F5" w:rsidRPr="00A870A5" w:rsidRDefault="004276F5" w:rsidP="00A870A5">
            <w:pPr>
              <w:pStyle w:val="NormalWeb"/>
              <w:spacing w:before="240" w:beforeAutospacing="0" w:after="240" w:afterAutospacing="0"/>
              <w:ind w:left="709" w:hanging="709"/>
              <w:jc w:val="both"/>
              <w:rPr>
                <w:rFonts w:asciiTheme="minorHAnsi" w:hAnsiTheme="minorHAnsi" w:cstheme="minorHAnsi"/>
              </w:rPr>
            </w:pPr>
            <w:proofErr w:type="spellStart"/>
            <w:r w:rsidRPr="00A870A5">
              <w:rPr>
                <w:rFonts w:asciiTheme="minorHAnsi" w:hAnsiTheme="minorHAnsi" w:cstheme="minorHAnsi"/>
                <w:lang w:val="en-US"/>
              </w:rPr>
              <w:t>Blough</w:t>
            </w:r>
            <w:proofErr w:type="spellEnd"/>
            <w:r w:rsidRPr="00A870A5">
              <w:rPr>
                <w:rFonts w:asciiTheme="minorHAnsi" w:hAnsiTheme="minorHAnsi" w:cstheme="minorHAnsi"/>
                <w:lang w:val="en-US"/>
              </w:rPr>
              <w:t xml:space="preserve">, D. S., &amp; </w:t>
            </w:r>
            <w:proofErr w:type="spellStart"/>
            <w:r w:rsidRPr="00A870A5">
              <w:rPr>
                <w:rFonts w:asciiTheme="minorHAnsi" w:hAnsiTheme="minorHAnsi" w:cstheme="minorHAnsi"/>
                <w:lang w:val="en-US"/>
              </w:rPr>
              <w:t>Blough</w:t>
            </w:r>
            <w:proofErr w:type="spellEnd"/>
            <w:r w:rsidRPr="00A870A5">
              <w:rPr>
                <w:rFonts w:asciiTheme="minorHAnsi" w:hAnsiTheme="minorHAnsi" w:cstheme="minorHAnsi"/>
                <w:lang w:val="en-US"/>
              </w:rPr>
              <w:t>, P. (1977). Animal psychophysics. In W. K. Honing &amp; J. E. Staddon (Eds.), </w:t>
            </w:r>
            <w:r w:rsidRPr="00A870A5">
              <w:rPr>
                <w:rStyle w:val="nfasis"/>
                <w:rFonts w:asciiTheme="minorHAnsi" w:hAnsiTheme="minorHAnsi" w:cstheme="minorHAnsi"/>
                <w:lang w:val="en-US"/>
              </w:rPr>
              <w:t>Handbook of operant behavior</w:t>
            </w:r>
            <w:r w:rsidRPr="00A870A5">
              <w:rPr>
                <w:rStyle w:val="apple-converted-space"/>
                <w:rFonts w:asciiTheme="minorHAnsi" w:hAnsiTheme="minorHAnsi" w:cstheme="minorHAnsi"/>
                <w:lang w:val="en-US"/>
              </w:rPr>
              <w:t> </w:t>
            </w:r>
            <w:r w:rsidRPr="00A870A5">
              <w:rPr>
                <w:rFonts w:asciiTheme="minorHAnsi" w:hAnsiTheme="minorHAnsi" w:cstheme="minorHAnsi"/>
                <w:lang w:val="en-US"/>
              </w:rPr>
              <w:t xml:space="preserve">(pp. 514-539). </w:t>
            </w:r>
            <w:proofErr w:type="spellStart"/>
            <w:r w:rsidRPr="00A870A5">
              <w:rPr>
                <w:rFonts w:asciiTheme="minorHAnsi" w:hAnsiTheme="minorHAnsi" w:cstheme="minorHAnsi"/>
              </w:rPr>
              <w:t>Englewood</w:t>
            </w:r>
            <w:proofErr w:type="spellEnd"/>
            <w:r w:rsidRPr="00A870A5">
              <w:rPr>
                <w:rFonts w:asciiTheme="minorHAnsi" w:hAnsiTheme="minorHAnsi" w:cstheme="minorHAnsi"/>
              </w:rPr>
              <w:t xml:space="preserve"> </w:t>
            </w:r>
            <w:proofErr w:type="spellStart"/>
            <w:r w:rsidRPr="00A870A5">
              <w:rPr>
                <w:rFonts w:asciiTheme="minorHAnsi" w:hAnsiTheme="minorHAnsi" w:cstheme="minorHAnsi"/>
              </w:rPr>
              <w:t>Cliffs</w:t>
            </w:r>
            <w:proofErr w:type="spellEnd"/>
            <w:r w:rsidRPr="00A870A5">
              <w:rPr>
                <w:rFonts w:asciiTheme="minorHAnsi" w:hAnsiTheme="minorHAnsi" w:cstheme="minorHAnsi"/>
              </w:rPr>
              <w:t>, NJ: Prentice-Hall.</w:t>
            </w:r>
          </w:p>
          <w:p w:rsidR="004276F5" w:rsidRPr="00A870A5" w:rsidRDefault="004276F5" w:rsidP="00A870A5">
            <w:pPr>
              <w:pStyle w:val="NormalWeb"/>
              <w:spacing w:before="240" w:beforeAutospacing="0" w:after="240" w:afterAutospacing="0"/>
              <w:ind w:left="709" w:hanging="709"/>
              <w:jc w:val="both"/>
              <w:rPr>
                <w:rFonts w:asciiTheme="minorHAnsi" w:hAnsiTheme="minorHAnsi" w:cstheme="minorHAnsi"/>
              </w:rPr>
            </w:pPr>
            <w:r w:rsidRPr="00A870A5">
              <w:rPr>
                <w:rFonts w:asciiTheme="minorHAnsi" w:hAnsiTheme="minorHAnsi" w:cstheme="minorHAnsi"/>
              </w:rPr>
              <w:t>Freud, S. (1977). Histeria. In S. Freud,</w:t>
            </w:r>
            <w:r w:rsidRPr="00A870A5">
              <w:rPr>
                <w:rStyle w:val="apple-converted-space"/>
                <w:rFonts w:asciiTheme="minorHAnsi" w:hAnsiTheme="minorHAnsi" w:cstheme="minorHAnsi"/>
                <w:i/>
                <w:iCs/>
              </w:rPr>
              <w:t> </w:t>
            </w:r>
            <w:proofErr w:type="spellStart"/>
            <w:r w:rsidRPr="00A870A5">
              <w:rPr>
                <w:rStyle w:val="nfasis"/>
                <w:rFonts w:asciiTheme="minorHAnsi" w:hAnsiTheme="minorHAnsi" w:cstheme="minorHAnsi"/>
              </w:rPr>
              <w:t>Edição</w:t>
            </w:r>
            <w:proofErr w:type="spellEnd"/>
            <w:r w:rsidRPr="00A870A5">
              <w:rPr>
                <w:rStyle w:val="nfasis"/>
                <w:rFonts w:asciiTheme="minorHAnsi" w:hAnsiTheme="minorHAnsi" w:cstheme="minorHAnsi"/>
              </w:rPr>
              <w:t xml:space="preserve"> standard brasileira das obras psicológicas completas de Sigmund Freud</w:t>
            </w:r>
            <w:r w:rsidRPr="00A870A5">
              <w:rPr>
                <w:rStyle w:val="apple-converted-space"/>
                <w:rFonts w:asciiTheme="minorHAnsi" w:hAnsiTheme="minorHAnsi" w:cstheme="minorHAnsi"/>
              </w:rPr>
              <w:t> </w:t>
            </w:r>
            <w:r w:rsidRPr="00A870A5">
              <w:rPr>
                <w:rFonts w:asciiTheme="minorHAnsi" w:hAnsiTheme="minorHAnsi" w:cstheme="minorHAnsi"/>
              </w:rPr>
              <w:t xml:space="preserve">(J. </w:t>
            </w:r>
            <w:proofErr w:type="spellStart"/>
            <w:r w:rsidRPr="00A870A5">
              <w:rPr>
                <w:rFonts w:asciiTheme="minorHAnsi" w:hAnsiTheme="minorHAnsi" w:cstheme="minorHAnsi"/>
              </w:rPr>
              <w:t>Salomão</w:t>
            </w:r>
            <w:proofErr w:type="spellEnd"/>
            <w:r w:rsidRPr="00A870A5">
              <w:rPr>
                <w:rFonts w:asciiTheme="minorHAnsi" w:hAnsiTheme="minorHAnsi" w:cstheme="minorHAnsi"/>
              </w:rPr>
              <w:t>, trad., Vol. 1, pp. 77-102). Rio de Janeiro: Imago. (Trabajo original publicado en 1888)</w:t>
            </w:r>
            <w:r w:rsidR="00A870A5">
              <w:rPr>
                <w:rFonts w:asciiTheme="minorHAnsi" w:hAnsiTheme="minorHAnsi" w:cstheme="minorHAnsi"/>
              </w:rPr>
              <w:t>.</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B. 5. Autoría institucional</w:t>
            </w:r>
          </w:p>
          <w:p w:rsidR="004276F5" w:rsidRPr="00A870A5" w:rsidRDefault="004276F5" w:rsidP="00A870A5">
            <w:pPr>
              <w:pStyle w:val="NormalWeb"/>
              <w:spacing w:before="240" w:beforeAutospacing="0" w:after="240" w:afterAutospacing="0"/>
              <w:ind w:left="709" w:hanging="709"/>
              <w:jc w:val="both"/>
              <w:rPr>
                <w:rFonts w:asciiTheme="minorHAnsi" w:hAnsiTheme="minorHAnsi" w:cstheme="minorHAnsi"/>
              </w:rPr>
            </w:pPr>
            <w:r w:rsidRPr="00A870A5">
              <w:rPr>
                <w:rFonts w:asciiTheme="minorHAnsi" w:hAnsiTheme="minorHAnsi" w:cstheme="minorHAnsi"/>
                <w:lang w:val="en-US"/>
              </w:rPr>
              <w:t>American Psychiatric Association. (1988).</w:t>
            </w:r>
            <w:r w:rsidRPr="00A870A5">
              <w:rPr>
                <w:rStyle w:val="apple-converted-space"/>
                <w:rFonts w:asciiTheme="minorHAnsi" w:hAnsiTheme="minorHAnsi" w:cstheme="minorHAnsi"/>
                <w:i/>
                <w:iCs/>
                <w:lang w:val="en-US"/>
              </w:rPr>
              <w:t> </w:t>
            </w:r>
            <w:r w:rsidRPr="00A870A5">
              <w:rPr>
                <w:rStyle w:val="nfasis"/>
                <w:rFonts w:asciiTheme="minorHAnsi" w:hAnsiTheme="minorHAnsi" w:cstheme="minorHAnsi"/>
                <w:lang w:val="en-US"/>
              </w:rPr>
              <w:t>DSM-III-R, Diagnostic and statistical manual of mental disorder</w:t>
            </w:r>
            <w:r w:rsidRPr="00A870A5">
              <w:rPr>
                <w:rStyle w:val="apple-converted-space"/>
                <w:rFonts w:asciiTheme="minorHAnsi" w:hAnsiTheme="minorHAnsi" w:cstheme="minorHAnsi"/>
                <w:lang w:val="en-US"/>
              </w:rPr>
              <w:t> </w:t>
            </w:r>
            <w:r w:rsidRPr="00A870A5">
              <w:rPr>
                <w:rFonts w:asciiTheme="minorHAnsi" w:hAnsiTheme="minorHAnsi" w:cstheme="minorHAnsi"/>
                <w:lang w:val="en-US"/>
              </w:rPr>
              <w:t xml:space="preserve">(3rd ed. rev.). </w:t>
            </w:r>
            <w:r w:rsidRPr="00A870A5">
              <w:rPr>
                <w:rFonts w:asciiTheme="minorHAnsi" w:hAnsiTheme="minorHAnsi" w:cstheme="minorHAnsi"/>
              </w:rPr>
              <w:t xml:space="preserve">Washington, DC: </w:t>
            </w:r>
            <w:proofErr w:type="spellStart"/>
            <w:r w:rsidRPr="00A870A5">
              <w:rPr>
                <w:rFonts w:asciiTheme="minorHAnsi" w:hAnsiTheme="minorHAnsi" w:cstheme="minorHAnsi"/>
              </w:rPr>
              <w:t>Author</w:t>
            </w:r>
            <w:proofErr w:type="spellEnd"/>
            <w:r w:rsidRPr="00A870A5">
              <w:rPr>
                <w:rFonts w:asciiTheme="minorHAnsi" w:hAnsiTheme="minorHAnsi" w:cstheme="minorHAnsi"/>
              </w:rPr>
              <w:t>.</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B. 6. Trabajo presentado en evento</w:t>
            </w:r>
          </w:p>
          <w:p w:rsidR="004276F5" w:rsidRPr="00A870A5" w:rsidRDefault="004276F5" w:rsidP="00A870A5">
            <w:pPr>
              <w:pStyle w:val="NormalWeb"/>
              <w:spacing w:before="240" w:beforeAutospacing="0" w:after="240" w:afterAutospacing="0"/>
              <w:ind w:left="709" w:hanging="709"/>
              <w:jc w:val="both"/>
              <w:rPr>
                <w:rFonts w:asciiTheme="minorHAnsi" w:hAnsiTheme="minorHAnsi" w:cstheme="minorHAnsi"/>
              </w:rPr>
            </w:pPr>
            <w:proofErr w:type="spellStart"/>
            <w:r w:rsidRPr="00A870A5">
              <w:rPr>
                <w:rFonts w:asciiTheme="minorHAnsi" w:hAnsiTheme="minorHAnsi" w:cstheme="minorHAnsi"/>
              </w:rPr>
              <w:t>Yamamoto</w:t>
            </w:r>
            <w:proofErr w:type="spellEnd"/>
            <w:r w:rsidRPr="00A870A5">
              <w:rPr>
                <w:rFonts w:asciiTheme="minorHAnsi" w:hAnsiTheme="minorHAnsi" w:cstheme="minorHAnsi"/>
              </w:rPr>
              <w:t>, M. E. (2001). El uso del laboratorio en la enseñanza de psicología en universidades federales. In </w:t>
            </w:r>
            <w:proofErr w:type="spellStart"/>
            <w:r w:rsidRPr="00A870A5">
              <w:rPr>
                <w:rStyle w:val="nfasis"/>
                <w:rFonts w:asciiTheme="minorHAnsi" w:hAnsiTheme="minorHAnsi" w:cstheme="minorHAnsi"/>
              </w:rPr>
              <w:t>Resumens</w:t>
            </w:r>
            <w:proofErr w:type="spellEnd"/>
            <w:r w:rsidRPr="00A870A5">
              <w:rPr>
                <w:rStyle w:val="nfasis"/>
                <w:rFonts w:asciiTheme="minorHAnsi" w:hAnsiTheme="minorHAnsi" w:cstheme="minorHAnsi"/>
              </w:rPr>
              <w:t xml:space="preserve"> de Comunicaciones Científicas, XXXI Reunión Anual de Psicología</w:t>
            </w:r>
            <w:r w:rsidRPr="00A870A5">
              <w:rPr>
                <w:rStyle w:val="apple-converted-space"/>
                <w:rFonts w:asciiTheme="minorHAnsi" w:hAnsiTheme="minorHAnsi" w:cstheme="minorHAnsi"/>
              </w:rPr>
              <w:t> </w:t>
            </w:r>
            <w:r w:rsidRPr="00A870A5">
              <w:rPr>
                <w:rFonts w:asciiTheme="minorHAnsi" w:hAnsiTheme="minorHAnsi" w:cstheme="minorHAnsi"/>
              </w:rPr>
              <w:t xml:space="preserve">(p. 19). </w:t>
            </w:r>
            <w:proofErr w:type="spellStart"/>
            <w:r w:rsidRPr="00A870A5">
              <w:rPr>
                <w:rFonts w:asciiTheme="minorHAnsi" w:hAnsiTheme="minorHAnsi" w:cstheme="minorHAnsi"/>
              </w:rPr>
              <w:t>Ribeirão</w:t>
            </w:r>
            <w:proofErr w:type="spellEnd"/>
            <w:r w:rsidRPr="00A870A5">
              <w:rPr>
                <w:rFonts w:asciiTheme="minorHAnsi" w:hAnsiTheme="minorHAnsi" w:cstheme="minorHAnsi"/>
              </w:rPr>
              <w:t xml:space="preserve"> </w:t>
            </w:r>
            <w:proofErr w:type="spellStart"/>
            <w:r w:rsidRPr="00A870A5">
              <w:rPr>
                <w:rFonts w:asciiTheme="minorHAnsi" w:hAnsiTheme="minorHAnsi" w:cstheme="minorHAnsi"/>
              </w:rPr>
              <w:t>Preto</w:t>
            </w:r>
            <w:proofErr w:type="spellEnd"/>
            <w:r w:rsidRPr="00A870A5">
              <w:rPr>
                <w:rFonts w:asciiTheme="minorHAnsi" w:hAnsiTheme="minorHAnsi" w:cstheme="minorHAnsi"/>
              </w:rPr>
              <w:t xml:space="preserve">, SP: </w:t>
            </w:r>
            <w:proofErr w:type="spellStart"/>
            <w:r w:rsidRPr="00A870A5">
              <w:rPr>
                <w:rFonts w:asciiTheme="minorHAnsi" w:hAnsiTheme="minorHAnsi" w:cstheme="minorHAnsi"/>
              </w:rPr>
              <w:t>Sociedade</w:t>
            </w:r>
            <w:proofErr w:type="spellEnd"/>
            <w:r w:rsidRPr="00A870A5">
              <w:rPr>
                <w:rFonts w:asciiTheme="minorHAnsi" w:hAnsiTheme="minorHAnsi" w:cstheme="minorHAnsi"/>
              </w:rPr>
              <w:t xml:space="preserve"> Brasileña de Psicología.</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B. 7. Trabajo presenta</w:t>
            </w:r>
            <w:r w:rsidR="00A870A5">
              <w:rPr>
                <w:rStyle w:val="Textoennegrita"/>
                <w:rFonts w:asciiTheme="minorHAnsi" w:hAnsiTheme="minorHAnsi" w:cstheme="minorHAnsi"/>
              </w:rPr>
              <w:t>do en evento, pero no publicado</w:t>
            </w:r>
          </w:p>
          <w:p w:rsidR="004276F5" w:rsidRPr="00A870A5" w:rsidRDefault="004276F5" w:rsidP="00A870A5">
            <w:pPr>
              <w:pStyle w:val="NormalWeb"/>
              <w:spacing w:before="240" w:beforeAutospacing="0" w:after="240" w:afterAutospacing="0"/>
              <w:ind w:left="709" w:hanging="709"/>
              <w:jc w:val="both"/>
              <w:rPr>
                <w:rFonts w:asciiTheme="minorHAnsi" w:hAnsiTheme="minorHAnsi" w:cstheme="minorHAnsi"/>
              </w:rPr>
            </w:pPr>
            <w:proofErr w:type="spellStart"/>
            <w:r w:rsidRPr="00A870A5">
              <w:rPr>
                <w:rFonts w:asciiTheme="minorHAnsi" w:hAnsiTheme="minorHAnsi" w:cstheme="minorHAnsi"/>
                <w:lang w:val="en-US"/>
              </w:rPr>
              <w:t>Haidt</w:t>
            </w:r>
            <w:proofErr w:type="spellEnd"/>
            <w:r w:rsidRPr="00A870A5">
              <w:rPr>
                <w:rFonts w:asciiTheme="minorHAnsi" w:hAnsiTheme="minorHAnsi" w:cstheme="minorHAnsi"/>
                <w:lang w:val="en-US"/>
              </w:rPr>
              <w:t xml:space="preserve">, J., Dias, M. G., &amp; </w:t>
            </w:r>
            <w:proofErr w:type="spellStart"/>
            <w:r w:rsidRPr="00A870A5">
              <w:rPr>
                <w:rFonts w:asciiTheme="minorHAnsi" w:hAnsiTheme="minorHAnsi" w:cstheme="minorHAnsi"/>
                <w:lang w:val="en-US"/>
              </w:rPr>
              <w:t>Koller</w:t>
            </w:r>
            <w:proofErr w:type="spellEnd"/>
            <w:r w:rsidRPr="00A870A5">
              <w:rPr>
                <w:rFonts w:asciiTheme="minorHAnsi" w:hAnsiTheme="minorHAnsi" w:cstheme="minorHAnsi"/>
                <w:lang w:val="en-US"/>
              </w:rPr>
              <w:t>, S. (1991). </w:t>
            </w:r>
            <w:r w:rsidRPr="00A870A5">
              <w:rPr>
                <w:rStyle w:val="nfasis"/>
                <w:rFonts w:asciiTheme="minorHAnsi" w:hAnsiTheme="minorHAnsi" w:cstheme="minorHAnsi"/>
                <w:lang w:val="en-US"/>
              </w:rPr>
              <w:t>Disgust disrespect and culture: Moral judgement of victimless violation in the USA and Brazil</w:t>
            </w:r>
            <w:r w:rsidRPr="00A870A5">
              <w:rPr>
                <w:rFonts w:asciiTheme="minorHAnsi" w:hAnsiTheme="minorHAnsi" w:cstheme="minorHAnsi"/>
                <w:lang w:val="en-US"/>
              </w:rPr>
              <w:t xml:space="preserve">. </w:t>
            </w:r>
            <w:r w:rsidRPr="00A870A5">
              <w:rPr>
                <w:rFonts w:asciiTheme="minorHAnsi" w:hAnsiTheme="minorHAnsi" w:cstheme="minorHAnsi"/>
              </w:rPr>
              <w:t xml:space="preserve">Trabajo presentado en el </w:t>
            </w:r>
            <w:proofErr w:type="spellStart"/>
            <w:r w:rsidRPr="00A870A5">
              <w:rPr>
                <w:rFonts w:asciiTheme="minorHAnsi" w:hAnsiTheme="minorHAnsi" w:cstheme="minorHAnsi"/>
              </w:rPr>
              <w:t>Annual</w:t>
            </w:r>
            <w:proofErr w:type="spellEnd"/>
            <w:r w:rsidRPr="00A870A5">
              <w:rPr>
                <w:rFonts w:asciiTheme="minorHAnsi" w:hAnsiTheme="minorHAnsi" w:cstheme="minorHAnsi"/>
              </w:rPr>
              <w:t xml:space="preserve"> Meeting of </w:t>
            </w:r>
            <w:proofErr w:type="spellStart"/>
            <w:r w:rsidRPr="00A870A5">
              <w:rPr>
                <w:rFonts w:asciiTheme="minorHAnsi" w:hAnsiTheme="minorHAnsi" w:cstheme="minorHAnsi"/>
              </w:rPr>
              <w:t>the</w:t>
            </w:r>
            <w:proofErr w:type="spellEnd"/>
            <w:r w:rsidRPr="00A870A5">
              <w:rPr>
                <w:rFonts w:asciiTheme="minorHAnsi" w:hAnsiTheme="minorHAnsi" w:cstheme="minorHAnsi"/>
              </w:rPr>
              <w:t xml:space="preserve"> </w:t>
            </w:r>
            <w:proofErr w:type="spellStart"/>
            <w:r w:rsidRPr="00A870A5">
              <w:rPr>
                <w:rFonts w:asciiTheme="minorHAnsi" w:hAnsiTheme="minorHAnsi" w:cstheme="minorHAnsi"/>
              </w:rPr>
              <w:t>Society</w:t>
            </w:r>
            <w:proofErr w:type="spellEnd"/>
            <w:r w:rsidRPr="00A870A5">
              <w:rPr>
                <w:rFonts w:asciiTheme="minorHAnsi" w:hAnsiTheme="minorHAnsi" w:cstheme="minorHAnsi"/>
              </w:rPr>
              <w:t xml:space="preserve"> </w:t>
            </w:r>
            <w:proofErr w:type="spellStart"/>
            <w:r w:rsidRPr="00A870A5">
              <w:rPr>
                <w:rFonts w:asciiTheme="minorHAnsi" w:hAnsiTheme="minorHAnsi" w:cstheme="minorHAnsi"/>
              </w:rPr>
              <w:t>for</w:t>
            </w:r>
            <w:proofErr w:type="spellEnd"/>
            <w:r w:rsidRPr="00A870A5">
              <w:rPr>
                <w:rFonts w:asciiTheme="minorHAnsi" w:hAnsiTheme="minorHAnsi" w:cstheme="minorHAnsi"/>
              </w:rPr>
              <w:t xml:space="preserve"> Cross-Cultural </w:t>
            </w:r>
            <w:proofErr w:type="spellStart"/>
            <w:r w:rsidRPr="00A870A5">
              <w:rPr>
                <w:rFonts w:asciiTheme="minorHAnsi" w:hAnsiTheme="minorHAnsi" w:cstheme="minorHAnsi"/>
              </w:rPr>
              <w:t>Research</w:t>
            </w:r>
            <w:proofErr w:type="spellEnd"/>
            <w:r w:rsidRPr="00A870A5">
              <w:rPr>
                <w:rFonts w:asciiTheme="minorHAnsi" w:hAnsiTheme="minorHAnsi" w:cstheme="minorHAnsi"/>
              </w:rPr>
              <w:t>, Isla Verde, Puerto Rico.</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B. 8. Disertaciones y Tesis</w:t>
            </w:r>
          </w:p>
          <w:p w:rsidR="004276F5" w:rsidRPr="00A870A5" w:rsidRDefault="004276F5" w:rsidP="00A870A5">
            <w:pPr>
              <w:pStyle w:val="NormalWeb"/>
              <w:spacing w:before="240" w:beforeAutospacing="0" w:after="240" w:afterAutospacing="0"/>
              <w:ind w:left="709" w:hanging="709"/>
              <w:jc w:val="both"/>
              <w:rPr>
                <w:rFonts w:asciiTheme="minorHAnsi" w:hAnsiTheme="minorHAnsi" w:cstheme="minorHAnsi"/>
              </w:rPr>
            </w:pPr>
            <w:r w:rsidRPr="00A870A5">
              <w:rPr>
                <w:rFonts w:asciiTheme="minorHAnsi" w:hAnsiTheme="minorHAnsi" w:cstheme="minorHAnsi"/>
              </w:rPr>
              <w:t>Costa, L. (1989). </w:t>
            </w:r>
            <w:r w:rsidRPr="00A870A5">
              <w:rPr>
                <w:rStyle w:val="nfasis"/>
                <w:rFonts w:asciiTheme="minorHAnsi" w:hAnsiTheme="minorHAnsi" w:cstheme="minorHAnsi"/>
              </w:rPr>
              <w:t>La familia descasada: interacción, competencia y estilo. Estudio de caso.</w:t>
            </w:r>
            <w:r w:rsidRPr="00A870A5">
              <w:rPr>
                <w:rStyle w:val="apple-converted-space"/>
                <w:rFonts w:asciiTheme="minorHAnsi" w:hAnsiTheme="minorHAnsi" w:cstheme="minorHAnsi"/>
              </w:rPr>
              <w:t> </w:t>
            </w:r>
            <w:r w:rsidRPr="00A870A5">
              <w:rPr>
                <w:rFonts w:asciiTheme="minorHAnsi" w:hAnsiTheme="minorHAnsi" w:cstheme="minorHAnsi"/>
              </w:rPr>
              <w:t xml:space="preserve">Disertación de Tesis de Maestro, Instituto de Psicología, Universidad de </w:t>
            </w:r>
            <w:proofErr w:type="spellStart"/>
            <w:r w:rsidRPr="00A870A5">
              <w:rPr>
                <w:rFonts w:asciiTheme="minorHAnsi" w:hAnsiTheme="minorHAnsi" w:cstheme="minorHAnsi"/>
              </w:rPr>
              <w:t>Brasília</w:t>
            </w:r>
            <w:proofErr w:type="spellEnd"/>
            <w:r w:rsidRPr="00A870A5">
              <w:rPr>
                <w:rFonts w:asciiTheme="minorHAnsi" w:hAnsiTheme="minorHAnsi" w:cstheme="minorHAnsi"/>
              </w:rPr>
              <w:t xml:space="preserve">, </w:t>
            </w:r>
            <w:proofErr w:type="spellStart"/>
            <w:r w:rsidRPr="00A870A5">
              <w:rPr>
                <w:rFonts w:asciiTheme="minorHAnsi" w:hAnsiTheme="minorHAnsi" w:cstheme="minorHAnsi"/>
              </w:rPr>
              <w:t>Brasília</w:t>
            </w:r>
            <w:proofErr w:type="spellEnd"/>
            <w:r w:rsidRPr="00A870A5">
              <w:rPr>
                <w:rFonts w:asciiTheme="minorHAnsi" w:hAnsiTheme="minorHAnsi" w:cstheme="minorHAnsi"/>
              </w:rPr>
              <w:t>, DF.</w:t>
            </w:r>
          </w:p>
          <w:p w:rsidR="004276F5" w:rsidRPr="00A870A5" w:rsidRDefault="004276F5" w:rsidP="00A870A5">
            <w:pPr>
              <w:pStyle w:val="NormalWeb"/>
              <w:spacing w:before="240" w:beforeAutospacing="0" w:after="240" w:afterAutospacing="0"/>
              <w:ind w:left="709" w:hanging="709"/>
              <w:jc w:val="both"/>
              <w:rPr>
                <w:rFonts w:asciiTheme="minorHAnsi" w:hAnsiTheme="minorHAnsi" w:cstheme="minorHAnsi"/>
              </w:rPr>
            </w:pPr>
            <w:r w:rsidRPr="00A870A5">
              <w:rPr>
                <w:rFonts w:asciiTheme="minorHAnsi" w:hAnsiTheme="minorHAnsi" w:cstheme="minorHAnsi"/>
              </w:rPr>
              <w:t>Melo, M. H. S. (2003). </w:t>
            </w:r>
            <w:r w:rsidRPr="00A870A5">
              <w:rPr>
                <w:rStyle w:val="nfasis"/>
                <w:rFonts w:asciiTheme="minorHAnsi" w:hAnsiTheme="minorHAnsi" w:cstheme="minorHAnsi"/>
              </w:rPr>
              <w:t>Niños con dificu</w:t>
            </w:r>
            <w:bookmarkStart w:id="0" w:name="_GoBack"/>
            <w:bookmarkEnd w:id="0"/>
            <w:r w:rsidRPr="00A870A5">
              <w:rPr>
                <w:rStyle w:val="nfasis"/>
                <w:rFonts w:asciiTheme="minorHAnsi" w:hAnsiTheme="minorHAnsi" w:cstheme="minorHAnsi"/>
              </w:rPr>
              <w:t>ltades de integración en el ambiente escolar: una intervención multifocal</w:t>
            </w:r>
            <w:r w:rsidRPr="00A870A5">
              <w:rPr>
                <w:rFonts w:asciiTheme="minorHAnsi" w:hAnsiTheme="minorHAnsi" w:cstheme="minorHAnsi"/>
              </w:rPr>
              <w:t>. Tesis de Doctorado, Instituto de Psicología, Universidad de São Paulo, São Paulo.</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B. 9. Documentos en medio electrónico</w:t>
            </w:r>
          </w:p>
          <w:p w:rsidR="004276F5" w:rsidRPr="00052349" w:rsidRDefault="004276F5" w:rsidP="00A870A5">
            <w:pPr>
              <w:pStyle w:val="NormalWeb"/>
              <w:spacing w:before="240" w:beforeAutospacing="0" w:after="240" w:afterAutospacing="0"/>
              <w:ind w:left="709" w:hanging="709"/>
              <w:jc w:val="both"/>
              <w:rPr>
                <w:rFonts w:asciiTheme="minorHAnsi" w:hAnsiTheme="minorHAnsi" w:cstheme="minorHAnsi"/>
              </w:rPr>
            </w:pPr>
            <w:proofErr w:type="spellStart"/>
            <w:r w:rsidRPr="00A870A5">
              <w:rPr>
                <w:rFonts w:asciiTheme="minorHAnsi" w:hAnsiTheme="minorHAnsi" w:cstheme="minorHAnsi"/>
              </w:rPr>
              <w:t>Bernardes</w:t>
            </w:r>
            <w:proofErr w:type="spellEnd"/>
            <w:r w:rsidRPr="00A870A5">
              <w:rPr>
                <w:rFonts w:asciiTheme="minorHAnsi" w:hAnsiTheme="minorHAnsi" w:cstheme="minorHAnsi"/>
              </w:rPr>
              <w:t xml:space="preserve">, A. G., &amp; </w:t>
            </w:r>
            <w:proofErr w:type="spellStart"/>
            <w:r w:rsidRPr="00A870A5">
              <w:rPr>
                <w:rFonts w:asciiTheme="minorHAnsi" w:hAnsiTheme="minorHAnsi" w:cstheme="minorHAnsi"/>
              </w:rPr>
              <w:t>Guareschi</w:t>
            </w:r>
            <w:proofErr w:type="spellEnd"/>
            <w:r w:rsidRPr="00A870A5">
              <w:rPr>
                <w:rFonts w:asciiTheme="minorHAnsi" w:hAnsiTheme="minorHAnsi" w:cstheme="minorHAnsi"/>
              </w:rPr>
              <w:t>, N. M. F. (2004). Trabajadores de la salud mental: cuidados de si y formas de subjetivación. </w:t>
            </w:r>
            <w:r w:rsidRPr="00A870A5">
              <w:rPr>
                <w:rStyle w:val="nfasis"/>
                <w:rFonts w:asciiTheme="minorHAnsi" w:hAnsiTheme="minorHAnsi" w:cstheme="minorHAnsi"/>
              </w:rPr>
              <w:t>Psicología USP, 15</w:t>
            </w:r>
            <w:r w:rsidRPr="00A870A5">
              <w:rPr>
                <w:rFonts w:asciiTheme="minorHAnsi" w:hAnsiTheme="minorHAnsi" w:cstheme="minorHAnsi"/>
              </w:rPr>
              <w:t xml:space="preserve">(3), 81-101. </w:t>
            </w:r>
            <w:proofErr w:type="spellStart"/>
            <w:r w:rsidRPr="00052349">
              <w:rPr>
                <w:rFonts w:asciiTheme="minorHAnsi" w:hAnsiTheme="minorHAnsi" w:cstheme="minorHAnsi"/>
              </w:rPr>
              <w:t>SciELO</w:t>
            </w:r>
            <w:proofErr w:type="spellEnd"/>
            <w:r w:rsidRPr="00052349">
              <w:rPr>
                <w:rFonts w:asciiTheme="minorHAnsi" w:hAnsiTheme="minorHAnsi" w:cstheme="minorHAnsi"/>
              </w:rPr>
              <w:t xml:space="preserve"> (</w:t>
            </w:r>
            <w:proofErr w:type="spellStart"/>
            <w:r w:rsidRPr="00052349">
              <w:rPr>
                <w:rFonts w:asciiTheme="minorHAnsi" w:hAnsiTheme="minorHAnsi" w:cstheme="minorHAnsi"/>
              </w:rPr>
              <w:t>Scientific</w:t>
            </w:r>
            <w:proofErr w:type="spellEnd"/>
            <w:r w:rsidRPr="00052349">
              <w:rPr>
                <w:rFonts w:asciiTheme="minorHAnsi" w:hAnsiTheme="minorHAnsi" w:cstheme="minorHAnsi"/>
              </w:rPr>
              <w:t xml:space="preserve"> </w:t>
            </w:r>
            <w:proofErr w:type="spellStart"/>
            <w:r w:rsidRPr="00052349">
              <w:rPr>
                <w:rFonts w:asciiTheme="minorHAnsi" w:hAnsiTheme="minorHAnsi" w:cstheme="minorHAnsi"/>
              </w:rPr>
              <w:t>Electronic</w:t>
            </w:r>
            <w:proofErr w:type="spellEnd"/>
            <w:r w:rsidRPr="00052349">
              <w:rPr>
                <w:rFonts w:asciiTheme="minorHAnsi" w:hAnsiTheme="minorHAnsi" w:cstheme="minorHAnsi"/>
              </w:rPr>
              <w:t xml:space="preserve"> Library Online): http://www.scielo.br/scielo/</w:t>
            </w:r>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Style w:val="Textoennegrita"/>
                <w:rFonts w:asciiTheme="minorHAnsi" w:hAnsiTheme="minorHAnsi" w:cstheme="minorHAnsi"/>
              </w:rPr>
              <w:t>B. 10. Obra en prensa</w:t>
            </w:r>
          </w:p>
          <w:p w:rsidR="004276F5" w:rsidRPr="00A870A5" w:rsidRDefault="004276F5" w:rsidP="008B7532">
            <w:pPr>
              <w:pStyle w:val="NormalWeb"/>
              <w:spacing w:before="240" w:beforeAutospacing="0" w:after="240" w:afterAutospacing="0"/>
              <w:ind w:left="709" w:hanging="709"/>
              <w:jc w:val="both"/>
              <w:rPr>
                <w:rFonts w:asciiTheme="minorHAnsi" w:hAnsiTheme="minorHAnsi" w:cstheme="minorHAnsi"/>
              </w:rPr>
            </w:pPr>
            <w:proofErr w:type="spellStart"/>
            <w:r w:rsidRPr="00A870A5">
              <w:rPr>
                <w:rFonts w:asciiTheme="minorHAnsi" w:hAnsiTheme="minorHAnsi" w:cstheme="minorHAnsi"/>
              </w:rPr>
              <w:lastRenderedPageBreak/>
              <w:t>Amorim</w:t>
            </w:r>
            <w:proofErr w:type="spellEnd"/>
            <w:r w:rsidRPr="00A870A5">
              <w:rPr>
                <w:rFonts w:asciiTheme="minorHAnsi" w:hAnsiTheme="minorHAnsi" w:cstheme="minorHAnsi"/>
              </w:rPr>
              <w:t xml:space="preserve">, A. M., &amp; </w:t>
            </w:r>
            <w:proofErr w:type="spellStart"/>
            <w:r w:rsidRPr="00A870A5">
              <w:rPr>
                <w:rFonts w:asciiTheme="minorHAnsi" w:hAnsiTheme="minorHAnsi" w:cstheme="minorHAnsi"/>
              </w:rPr>
              <w:t>Peres</w:t>
            </w:r>
            <w:proofErr w:type="spellEnd"/>
            <w:r w:rsidRPr="00A870A5">
              <w:rPr>
                <w:rFonts w:asciiTheme="minorHAnsi" w:hAnsiTheme="minorHAnsi" w:cstheme="minorHAnsi"/>
              </w:rPr>
              <w:t xml:space="preserve">, T. C. (en prensa). Metadatos </w:t>
            </w:r>
            <w:proofErr w:type="spellStart"/>
            <w:r w:rsidRPr="00A870A5">
              <w:rPr>
                <w:rFonts w:asciiTheme="minorHAnsi" w:hAnsiTheme="minorHAnsi" w:cstheme="minorHAnsi"/>
              </w:rPr>
              <w:t>xml</w:t>
            </w:r>
            <w:proofErr w:type="spellEnd"/>
            <w:r w:rsidRPr="00A870A5">
              <w:rPr>
                <w:rFonts w:asciiTheme="minorHAnsi" w:hAnsiTheme="minorHAnsi" w:cstheme="minorHAnsi"/>
              </w:rPr>
              <w:t xml:space="preserve"> en la producción de </w:t>
            </w:r>
            <w:r w:rsidR="00052349">
              <w:rPr>
                <w:rFonts w:asciiTheme="minorHAnsi" w:hAnsiTheme="minorHAnsi" w:cstheme="minorHAnsi"/>
              </w:rPr>
              <w:t>revistas del portal PEPSIC y rel</w:t>
            </w:r>
            <w:r w:rsidRPr="00A870A5">
              <w:rPr>
                <w:rFonts w:asciiTheme="minorHAnsi" w:hAnsiTheme="minorHAnsi" w:cstheme="minorHAnsi"/>
              </w:rPr>
              <w:t xml:space="preserve">acionamiento con base de datos </w:t>
            </w:r>
            <w:proofErr w:type="spellStart"/>
            <w:r w:rsidRPr="00A870A5">
              <w:rPr>
                <w:rFonts w:asciiTheme="minorHAnsi" w:hAnsiTheme="minorHAnsi" w:cstheme="minorHAnsi"/>
              </w:rPr>
              <w:t>CIsis</w:t>
            </w:r>
            <w:proofErr w:type="spellEnd"/>
            <w:r w:rsidRPr="00A870A5">
              <w:rPr>
                <w:rFonts w:asciiTheme="minorHAnsi" w:hAnsiTheme="minorHAnsi" w:cstheme="minorHAnsi"/>
              </w:rPr>
              <w:t xml:space="preserve"> de la metodología </w:t>
            </w:r>
            <w:proofErr w:type="spellStart"/>
            <w:r w:rsidRPr="00A870A5">
              <w:rPr>
                <w:rFonts w:asciiTheme="minorHAnsi" w:hAnsiTheme="minorHAnsi" w:cstheme="minorHAnsi"/>
              </w:rPr>
              <w:t>SciELO</w:t>
            </w:r>
            <w:proofErr w:type="spellEnd"/>
            <w:r w:rsidRPr="00A870A5">
              <w:rPr>
                <w:rFonts w:asciiTheme="minorHAnsi" w:hAnsiTheme="minorHAnsi" w:cstheme="minorHAnsi"/>
              </w:rPr>
              <w:t>. </w:t>
            </w:r>
            <w:r w:rsidRPr="00A870A5">
              <w:rPr>
                <w:rStyle w:val="nfasis"/>
                <w:rFonts w:asciiTheme="minorHAnsi" w:hAnsiTheme="minorHAnsi" w:cstheme="minorHAnsi"/>
              </w:rPr>
              <w:t>Psicología para América Latina</w:t>
            </w:r>
            <w:r w:rsidRPr="00A870A5">
              <w:rPr>
                <w:rStyle w:val="apple-converted-space"/>
                <w:rFonts w:asciiTheme="minorHAnsi" w:hAnsiTheme="minorHAnsi" w:cstheme="minorHAnsi"/>
              </w:rPr>
              <w:t> </w:t>
            </w:r>
            <w:r w:rsidRPr="00A870A5">
              <w:rPr>
                <w:rFonts w:asciiTheme="minorHAnsi" w:hAnsiTheme="minorHAnsi" w:cstheme="minorHAnsi"/>
              </w:rPr>
              <w:t xml:space="preserve">[Versión electrónica]. Acceso: </w:t>
            </w:r>
            <w:proofErr w:type="spellStart"/>
            <w:r w:rsidRPr="00A870A5">
              <w:rPr>
                <w:rFonts w:asciiTheme="minorHAnsi" w:hAnsiTheme="minorHAnsi" w:cstheme="minorHAnsi"/>
              </w:rPr>
              <w:t>PePSIC</w:t>
            </w:r>
            <w:proofErr w:type="spellEnd"/>
            <w:r w:rsidRPr="00A870A5">
              <w:rPr>
                <w:rFonts w:asciiTheme="minorHAnsi" w:hAnsiTheme="minorHAnsi" w:cstheme="minorHAnsi"/>
              </w:rPr>
              <w:t xml:space="preserve"> (Periódicos Electrónicos en Psicología): </w:t>
            </w:r>
            <w:hyperlink r:id="rId9" w:tgtFrame="_blank" w:history="1">
              <w:r w:rsidRPr="00A870A5">
                <w:rPr>
                  <w:rStyle w:val="Hipervnculo"/>
                  <w:rFonts w:asciiTheme="minorHAnsi" w:hAnsiTheme="minorHAnsi" w:cstheme="minorHAnsi"/>
                  <w:color w:val="808080"/>
                </w:rPr>
                <w:t>http://www.bvs-psi.org.br/</w:t>
              </w:r>
            </w:hyperlink>
            <w:r w:rsidRPr="00A870A5">
              <w:rPr>
                <w:rFonts w:asciiTheme="minorHAnsi" w:hAnsiTheme="minorHAnsi" w:cstheme="minorHAnsi"/>
              </w:rPr>
              <w:t>;</w:t>
            </w:r>
            <w:hyperlink r:id="rId10" w:tgtFrame="_blank" w:history="1">
              <w:r w:rsidRPr="00A870A5">
                <w:rPr>
                  <w:rStyle w:val="Hipervnculo"/>
                  <w:rFonts w:asciiTheme="minorHAnsi" w:hAnsiTheme="minorHAnsi" w:cstheme="minorHAnsi"/>
                  <w:color w:val="808080"/>
                </w:rPr>
                <w:t>http://www.psicolatina.org/</w:t>
              </w:r>
            </w:hyperlink>
          </w:p>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t>Respetada la secuencia de orden de nombres, es la última referencia del autor. En casos no previstos en los ítems arriba mencionados, consultar el manual editado por la American de Referencias (APA)”.</w:t>
            </w:r>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5"/>
      </w:tblGrid>
      <w:tr w:rsidR="004276F5" w:rsidRPr="00A870A5" w:rsidTr="004276F5">
        <w:trPr>
          <w:tblCellSpacing w:w="0" w:type="dxa"/>
        </w:trPr>
        <w:tc>
          <w:tcPr>
            <w:tcW w:w="0" w:type="auto"/>
            <w:hideMark/>
          </w:tcPr>
          <w:p w:rsidR="004276F5" w:rsidRPr="00A870A5" w:rsidRDefault="004276F5" w:rsidP="00936D03">
            <w:pPr>
              <w:pStyle w:val="NormalWeb"/>
              <w:spacing w:before="240" w:beforeAutospacing="0" w:after="240" w:afterAutospacing="0"/>
              <w:jc w:val="both"/>
              <w:rPr>
                <w:rFonts w:asciiTheme="minorHAnsi" w:hAnsiTheme="minorHAnsi" w:cstheme="minorHAnsi"/>
              </w:rPr>
            </w:pPr>
            <w:r w:rsidRPr="00A870A5">
              <w:rPr>
                <w:rFonts w:asciiTheme="minorHAnsi" w:hAnsiTheme="minorHAnsi" w:cstheme="minorHAnsi"/>
              </w:rPr>
              <w:lastRenderedPageBreak/>
              <w:t> </w:t>
            </w:r>
          </w:p>
        </w:tc>
      </w:tr>
    </w:tbl>
    <w:p w:rsidR="004276F5" w:rsidRPr="005D0206" w:rsidRDefault="004276F5" w:rsidP="00936D03">
      <w:pPr>
        <w:pStyle w:val="Ttulo3"/>
        <w:shd w:val="clear" w:color="auto" w:fill="FFFFFF"/>
        <w:spacing w:before="0" w:beforeAutospacing="0" w:after="60" w:afterAutospacing="0"/>
        <w:ind w:right="240"/>
        <w:jc w:val="both"/>
        <w:rPr>
          <w:rFonts w:asciiTheme="minorHAnsi" w:hAnsiTheme="minorHAnsi" w:cstheme="minorHAnsi"/>
          <w:bCs w:val="0"/>
          <w:color w:val="000000"/>
          <w:sz w:val="24"/>
          <w:szCs w:val="24"/>
        </w:rPr>
      </w:pPr>
      <w:r w:rsidRPr="005D0206">
        <w:rPr>
          <w:rFonts w:asciiTheme="minorHAnsi" w:hAnsiTheme="minorHAnsi" w:cstheme="minorHAnsi"/>
          <w:bCs w:val="0"/>
          <w:color w:val="000000"/>
          <w:sz w:val="24"/>
          <w:szCs w:val="24"/>
        </w:rPr>
        <w:t>Lista de comprobación para la preparación de envíos</w:t>
      </w:r>
    </w:p>
    <w:p w:rsidR="004276F5" w:rsidRPr="00A870A5" w:rsidRDefault="004276F5" w:rsidP="00936D03">
      <w:pPr>
        <w:pStyle w:val="NormalWeb"/>
        <w:shd w:val="clear" w:color="auto" w:fill="FFFFFF"/>
        <w:spacing w:before="240" w:beforeAutospacing="0" w:after="240" w:afterAutospacing="0"/>
        <w:jc w:val="both"/>
        <w:rPr>
          <w:rFonts w:asciiTheme="minorHAnsi" w:hAnsiTheme="minorHAnsi" w:cstheme="minorHAnsi"/>
          <w:color w:val="000000"/>
        </w:rPr>
      </w:pPr>
      <w:r w:rsidRPr="00A870A5">
        <w:rPr>
          <w:rFonts w:asciiTheme="minorHAnsi" w:hAnsiTheme="minorHAnsi" w:cstheme="minorHAnsi"/>
          <w:color w:val="000000"/>
        </w:rPr>
        <w:t xml:space="preserve">Como parte del </w:t>
      </w:r>
      <w:r w:rsidR="005D0206">
        <w:rPr>
          <w:rFonts w:asciiTheme="minorHAnsi" w:hAnsiTheme="minorHAnsi" w:cstheme="minorHAnsi"/>
          <w:color w:val="000000"/>
        </w:rPr>
        <w:t>proceso de envío, los autores</w:t>
      </w:r>
      <w:r w:rsidRPr="00A870A5">
        <w:rPr>
          <w:rFonts w:asciiTheme="minorHAnsi" w:hAnsiTheme="minorHAnsi" w:cstheme="minorHAnsi"/>
          <w:color w:val="000000"/>
        </w:rPr>
        <w:t xml:space="preserve"> están obligados a comprobar que su envío cumpla todos los elementos que se muestran a continuación</w:t>
      </w:r>
      <w:r w:rsidR="005D0206">
        <w:rPr>
          <w:rFonts w:asciiTheme="minorHAnsi" w:hAnsiTheme="minorHAnsi" w:cstheme="minorHAnsi"/>
          <w:color w:val="000000"/>
        </w:rPr>
        <w:t>. Se devolverán a los autores</w:t>
      </w:r>
      <w:r w:rsidRPr="00A870A5">
        <w:rPr>
          <w:rFonts w:asciiTheme="minorHAnsi" w:hAnsiTheme="minorHAnsi" w:cstheme="minorHAnsi"/>
          <w:color w:val="000000"/>
        </w:rPr>
        <w:t xml:space="preserve"> aquellos envíos que no cumplan estas directrices.</w:t>
      </w:r>
    </w:p>
    <w:p w:rsidR="004276F5" w:rsidRPr="00A870A5" w:rsidRDefault="004276F5" w:rsidP="00936D03">
      <w:pPr>
        <w:numPr>
          <w:ilvl w:val="0"/>
          <w:numId w:val="5"/>
        </w:numPr>
        <w:shd w:val="clear" w:color="auto" w:fill="FFFFFF"/>
        <w:spacing w:before="100" w:beforeAutospacing="1" w:after="100" w:afterAutospacing="1" w:line="240" w:lineRule="auto"/>
        <w:jc w:val="both"/>
        <w:rPr>
          <w:rFonts w:cstheme="minorHAnsi"/>
          <w:color w:val="000000"/>
          <w:sz w:val="24"/>
          <w:szCs w:val="24"/>
        </w:rPr>
      </w:pPr>
      <w:r w:rsidRPr="00A870A5">
        <w:rPr>
          <w:rFonts w:cstheme="minorHAnsi"/>
          <w:color w:val="000000"/>
          <w:sz w:val="24"/>
          <w:szCs w:val="24"/>
        </w:rPr>
        <w:t>La petición no ha sido publicada previamente, ni se ha presentado a otra revista (o se ha proporcionado una explicación en Comentarios al editor).</w:t>
      </w:r>
    </w:p>
    <w:p w:rsidR="004276F5" w:rsidRPr="00A870A5" w:rsidRDefault="004276F5" w:rsidP="00936D03">
      <w:pPr>
        <w:numPr>
          <w:ilvl w:val="0"/>
          <w:numId w:val="5"/>
        </w:numPr>
        <w:shd w:val="clear" w:color="auto" w:fill="FFFFFF"/>
        <w:spacing w:before="100" w:beforeAutospacing="1" w:after="100" w:afterAutospacing="1" w:line="240" w:lineRule="auto"/>
        <w:jc w:val="both"/>
        <w:rPr>
          <w:rFonts w:cstheme="minorHAnsi"/>
          <w:color w:val="000000"/>
          <w:sz w:val="24"/>
          <w:szCs w:val="24"/>
        </w:rPr>
      </w:pPr>
      <w:r w:rsidRPr="00A870A5">
        <w:rPr>
          <w:rFonts w:cstheme="minorHAnsi"/>
          <w:color w:val="000000"/>
          <w:sz w:val="24"/>
          <w:szCs w:val="24"/>
        </w:rPr>
        <w:t xml:space="preserve">El </w:t>
      </w:r>
      <w:r w:rsidR="005D0206">
        <w:rPr>
          <w:rFonts w:cstheme="minorHAnsi"/>
          <w:color w:val="000000"/>
          <w:sz w:val="24"/>
          <w:szCs w:val="24"/>
        </w:rPr>
        <w:t>archivo</w:t>
      </w:r>
      <w:r w:rsidRPr="00A870A5">
        <w:rPr>
          <w:rFonts w:cstheme="minorHAnsi"/>
          <w:color w:val="000000"/>
          <w:sz w:val="24"/>
          <w:szCs w:val="24"/>
        </w:rPr>
        <w:t xml:space="preserve"> envi</w:t>
      </w:r>
      <w:r w:rsidR="005D0206">
        <w:rPr>
          <w:rFonts w:cstheme="minorHAnsi"/>
          <w:color w:val="000000"/>
          <w:sz w:val="24"/>
          <w:szCs w:val="24"/>
        </w:rPr>
        <w:t xml:space="preserve">ado está en formato </w:t>
      </w:r>
      <w:r w:rsidRPr="00A870A5">
        <w:rPr>
          <w:rFonts w:cstheme="minorHAnsi"/>
          <w:color w:val="000000"/>
          <w:sz w:val="24"/>
          <w:szCs w:val="24"/>
        </w:rPr>
        <w:t>Microsoft W</w:t>
      </w:r>
      <w:r w:rsidR="005D0206">
        <w:rPr>
          <w:rFonts w:cstheme="minorHAnsi"/>
          <w:color w:val="000000"/>
          <w:sz w:val="24"/>
          <w:szCs w:val="24"/>
        </w:rPr>
        <w:t>ord</w:t>
      </w:r>
      <w:r w:rsidRPr="00A870A5">
        <w:rPr>
          <w:rFonts w:cstheme="minorHAnsi"/>
          <w:color w:val="000000"/>
          <w:sz w:val="24"/>
          <w:szCs w:val="24"/>
        </w:rPr>
        <w:t>.</w:t>
      </w:r>
    </w:p>
    <w:p w:rsidR="004276F5" w:rsidRPr="00A870A5" w:rsidRDefault="004276F5" w:rsidP="00936D03">
      <w:pPr>
        <w:numPr>
          <w:ilvl w:val="0"/>
          <w:numId w:val="5"/>
        </w:numPr>
        <w:shd w:val="clear" w:color="auto" w:fill="FFFFFF"/>
        <w:spacing w:before="100" w:beforeAutospacing="1" w:after="100" w:afterAutospacing="1" w:line="240" w:lineRule="auto"/>
        <w:jc w:val="both"/>
        <w:rPr>
          <w:rFonts w:cstheme="minorHAnsi"/>
          <w:color w:val="000000"/>
          <w:sz w:val="24"/>
          <w:szCs w:val="24"/>
        </w:rPr>
      </w:pPr>
      <w:r w:rsidRPr="00A870A5">
        <w:rPr>
          <w:rFonts w:cstheme="minorHAnsi"/>
          <w:color w:val="000000"/>
          <w:sz w:val="24"/>
          <w:szCs w:val="24"/>
        </w:rPr>
        <w:t>Se han añadido direcciones web para las referencias donde ha sido posible.</w:t>
      </w:r>
    </w:p>
    <w:p w:rsidR="004276F5" w:rsidRPr="00A870A5" w:rsidRDefault="004276F5" w:rsidP="00936D03">
      <w:pPr>
        <w:numPr>
          <w:ilvl w:val="0"/>
          <w:numId w:val="5"/>
        </w:numPr>
        <w:shd w:val="clear" w:color="auto" w:fill="FFFFFF"/>
        <w:spacing w:before="100" w:beforeAutospacing="1" w:after="100" w:afterAutospacing="1" w:line="240" w:lineRule="auto"/>
        <w:jc w:val="both"/>
        <w:rPr>
          <w:rFonts w:cstheme="minorHAnsi"/>
          <w:color w:val="000000"/>
          <w:sz w:val="24"/>
          <w:szCs w:val="24"/>
        </w:rPr>
      </w:pPr>
      <w:r w:rsidRPr="00A870A5">
        <w:rPr>
          <w:rFonts w:cstheme="minorHAnsi"/>
          <w:color w:val="000000"/>
          <w:sz w:val="24"/>
          <w:szCs w:val="24"/>
        </w:rPr>
        <w:t xml:space="preserve">El texto tiene interlineado </w:t>
      </w:r>
      <w:r w:rsidR="00C45171">
        <w:rPr>
          <w:rFonts w:cstheme="minorHAnsi"/>
          <w:color w:val="000000"/>
          <w:sz w:val="24"/>
          <w:szCs w:val="24"/>
        </w:rPr>
        <w:t>1,5</w:t>
      </w:r>
      <w:r w:rsidRPr="00A870A5">
        <w:rPr>
          <w:rFonts w:cstheme="minorHAnsi"/>
          <w:color w:val="000000"/>
          <w:sz w:val="24"/>
          <w:szCs w:val="24"/>
        </w:rPr>
        <w:t>; el tamaño de fuente es 12 puntos; se usa cursiva en vez de subrayado (e</w:t>
      </w:r>
      <w:r w:rsidR="00052349">
        <w:rPr>
          <w:rFonts w:cstheme="minorHAnsi"/>
          <w:color w:val="000000"/>
          <w:sz w:val="24"/>
          <w:szCs w:val="24"/>
        </w:rPr>
        <w:t>xceptuando las direcciones URL)</w:t>
      </w:r>
      <w:r w:rsidRPr="00A870A5">
        <w:rPr>
          <w:rFonts w:cstheme="minorHAnsi"/>
          <w:color w:val="000000"/>
          <w:sz w:val="24"/>
          <w:szCs w:val="24"/>
        </w:rPr>
        <w:t xml:space="preserve"> y todas las ilustraciones, figuras y tablas están dentro del texto en el sitio que les corresponde y no al final del todo.</w:t>
      </w:r>
    </w:p>
    <w:p w:rsidR="004276F5" w:rsidRPr="00A870A5" w:rsidRDefault="004276F5" w:rsidP="00936D03">
      <w:pPr>
        <w:numPr>
          <w:ilvl w:val="0"/>
          <w:numId w:val="5"/>
        </w:numPr>
        <w:shd w:val="clear" w:color="auto" w:fill="FFFFFF"/>
        <w:spacing w:before="100" w:beforeAutospacing="1" w:after="100" w:afterAutospacing="1" w:line="240" w:lineRule="auto"/>
        <w:jc w:val="both"/>
        <w:rPr>
          <w:rFonts w:cstheme="minorHAnsi"/>
          <w:color w:val="000000"/>
          <w:sz w:val="24"/>
          <w:szCs w:val="24"/>
        </w:rPr>
      </w:pPr>
      <w:r w:rsidRPr="00A870A5">
        <w:rPr>
          <w:rFonts w:cstheme="minorHAnsi"/>
          <w:color w:val="000000"/>
          <w:sz w:val="24"/>
          <w:szCs w:val="24"/>
        </w:rPr>
        <w:t>El texto cumple con los requisitos bibliográficos y de estilo indicados en las</w:t>
      </w:r>
      <w:r w:rsidRPr="00A870A5">
        <w:rPr>
          <w:rStyle w:val="apple-converted-space"/>
          <w:rFonts w:cstheme="minorHAnsi"/>
          <w:color w:val="000000"/>
          <w:sz w:val="24"/>
          <w:szCs w:val="24"/>
        </w:rPr>
        <w:t> </w:t>
      </w:r>
      <w:hyperlink r:id="rId11" w:anchor="authorGuidelines" w:history="1">
        <w:r w:rsidR="00C45171">
          <w:rPr>
            <w:rStyle w:val="Hipervnculo"/>
            <w:rFonts w:cstheme="minorHAnsi"/>
            <w:color w:val="808080"/>
            <w:sz w:val="24"/>
            <w:szCs w:val="24"/>
          </w:rPr>
          <w:t>Normas para autoras</w:t>
        </w:r>
      </w:hyperlink>
      <w:r w:rsidRPr="00A870A5">
        <w:rPr>
          <w:rFonts w:cstheme="minorHAnsi"/>
          <w:color w:val="000000"/>
          <w:sz w:val="24"/>
          <w:szCs w:val="24"/>
        </w:rPr>
        <w:t>, que se pueden encontrar en Acerca de la revista.</w:t>
      </w:r>
    </w:p>
    <w:p w:rsidR="004276F5" w:rsidRPr="00A870A5" w:rsidRDefault="00B601F0" w:rsidP="00936D03">
      <w:pPr>
        <w:numPr>
          <w:ilvl w:val="0"/>
          <w:numId w:val="5"/>
        </w:numPr>
        <w:shd w:val="clear" w:color="auto" w:fill="FFFFFF"/>
        <w:spacing w:before="100" w:beforeAutospacing="1" w:after="100" w:afterAutospacing="1" w:line="240" w:lineRule="auto"/>
        <w:jc w:val="both"/>
        <w:rPr>
          <w:rFonts w:cstheme="minorHAnsi"/>
          <w:color w:val="000000"/>
          <w:sz w:val="24"/>
          <w:szCs w:val="24"/>
        </w:rPr>
      </w:pPr>
      <w:r w:rsidRPr="00A870A5">
        <w:rPr>
          <w:rFonts w:cstheme="minorHAnsi"/>
          <w:color w:val="000000"/>
          <w:sz w:val="24"/>
          <w:szCs w:val="24"/>
        </w:rPr>
        <w:t>Si está</w:t>
      </w:r>
      <w:r w:rsidR="004276F5" w:rsidRPr="00A870A5">
        <w:rPr>
          <w:rFonts w:cstheme="minorHAnsi"/>
          <w:color w:val="000000"/>
          <w:sz w:val="24"/>
          <w:szCs w:val="24"/>
        </w:rPr>
        <w:t xml:space="preserve"> enviando a una sección de la revista que se revisa por pares, tiene que asegurase que las instrucciones en</w:t>
      </w:r>
      <w:r w:rsidR="004276F5" w:rsidRPr="00A870A5">
        <w:rPr>
          <w:rStyle w:val="apple-converted-space"/>
          <w:rFonts w:cstheme="minorHAnsi"/>
          <w:color w:val="000000"/>
          <w:sz w:val="24"/>
          <w:szCs w:val="24"/>
        </w:rPr>
        <w:t> </w:t>
      </w:r>
      <w:hyperlink r:id="rId12" w:history="1">
        <w:r w:rsidR="004276F5" w:rsidRPr="00A870A5">
          <w:rPr>
            <w:rStyle w:val="Hipervnculo"/>
            <w:rFonts w:cstheme="minorHAnsi"/>
            <w:color w:val="808080"/>
            <w:sz w:val="24"/>
            <w:szCs w:val="24"/>
          </w:rPr>
          <w:t>Asegurando de una revisión a ciegas</w:t>
        </w:r>
      </w:hyperlink>
      <w:r w:rsidR="004276F5" w:rsidRPr="00A870A5">
        <w:rPr>
          <w:rFonts w:cstheme="minorHAnsi"/>
          <w:color w:val="000000"/>
          <w:sz w:val="24"/>
          <w:szCs w:val="24"/>
        </w:rPr>
        <w:t xml:space="preserve"> han sido seguidas.</w:t>
      </w:r>
    </w:p>
    <w:p w:rsidR="004276F5" w:rsidRPr="00A870A5" w:rsidRDefault="004276F5" w:rsidP="00936D03">
      <w:pPr>
        <w:shd w:val="clear" w:color="auto" w:fill="FFFFFF"/>
        <w:spacing w:after="0" w:line="23" w:lineRule="atLeast"/>
        <w:jc w:val="both"/>
        <w:rPr>
          <w:rFonts w:cstheme="minorHAnsi"/>
          <w:color w:val="000000"/>
          <w:sz w:val="24"/>
          <w:szCs w:val="24"/>
        </w:rPr>
      </w:pPr>
      <w:r w:rsidRPr="00A870A5">
        <w:rPr>
          <w:rFonts w:cstheme="minorHAnsi"/>
          <w:color w:val="000000"/>
          <w:sz w:val="24"/>
          <w:szCs w:val="24"/>
        </w:rPr>
        <w:t> </w:t>
      </w:r>
    </w:p>
    <w:p w:rsidR="004276F5" w:rsidRPr="00C45171" w:rsidRDefault="004276F5" w:rsidP="00936D03">
      <w:pPr>
        <w:pStyle w:val="Ttulo3"/>
        <w:shd w:val="clear" w:color="auto" w:fill="FFFFFF"/>
        <w:spacing w:before="0" w:beforeAutospacing="0" w:after="60" w:afterAutospacing="0"/>
        <w:ind w:right="240"/>
        <w:jc w:val="both"/>
        <w:rPr>
          <w:rFonts w:asciiTheme="minorHAnsi" w:hAnsiTheme="minorHAnsi" w:cstheme="minorHAnsi"/>
          <w:bCs w:val="0"/>
          <w:color w:val="000000"/>
          <w:sz w:val="24"/>
          <w:szCs w:val="24"/>
        </w:rPr>
      </w:pPr>
      <w:r w:rsidRPr="00C45171">
        <w:rPr>
          <w:rFonts w:asciiTheme="minorHAnsi" w:hAnsiTheme="minorHAnsi" w:cstheme="minorHAnsi"/>
          <w:bCs w:val="0"/>
          <w:color w:val="000000"/>
          <w:sz w:val="24"/>
          <w:szCs w:val="24"/>
        </w:rPr>
        <w:t>Declaración de privacidad</w:t>
      </w:r>
    </w:p>
    <w:p w:rsidR="004276F5" w:rsidRPr="00A870A5" w:rsidRDefault="004276F5" w:rsidP="00936D03">
      <w:pPr>
        <w:pStyle w:val="NormalWeb"/>
        <w:shd w:val="clear" w:color="auto" w:fill="FFFFFF"/>
        <w:spacing w:before="240" w:beforeAutospacing="0" w:after="240" w:afterAutospacing="0"/>
        <w:jc w:val="both"/>
        <w:rPr>
          <w:rFonts w:asciiTheme="minorHAnsi" w:hAnsiTheme="minorHAnsi" w:cstheme="minorHAnsi"/>
          <w:color w:val="000000"/>
        </w:rPr>
      </w:pPr>
      <w:r w:rsidRPr="00A870A5">
        <w:rPr>
          <w:rFonts w:asciiTheme="minorHAnsi" w:hAnsiTheme="minorHAnsi" w:cstheme="minorHAnsi"/>
          <w:color w:val="000000"/>
        </w:rPr>
        <w:t>Los nombres y direcciones de correo-e introducidos en esta revista se usarán exclusivamente para los fines declarados por esta revista y no estarán disponibles para ningún otro propósito u otra persona.</w:t>
      </w:r>
    </w:p>
    <w:p w:rsidR="004276F5" w:rsidRPr="00A870A5" w:rsidRDefault="004276F5" w:rsidP="00936D03">
      <w:pPr>
        <w:shd w:val="clear" w:color="auto" w:fill="FFFFFF"/>
        <w:spacing w:line="23" w:lineRule="atLeast"/>
        <w:jc w:val="both"/>
        <w:rPr>
          <w:rFonts w:cstheme="minorHAnsi"/>
          <w:color w:val="000000"/>
          <w:sz w:val="24"/>
          <w:szCs w:val="24"/>
        </w:rPr>
      </w:pPr>
      <w:r w:rsidRPr="00A870A5">
        <w:rPr>
          <w:rFonts w:cstheme="minorHAnsi"/>
          <w:color w:val="000000"/>
          <w:sz w:val="24"/>
          <w:szCs w:val="24"/>
        </w:rPr>
        <w:t> </w:t>
      </w:r>
    </w:p>
    <w:p w:rsidR="004276F5" w:rsidRPr="00A870A5" w:rsidRDefault="004276F5" w:rsidP="00936D03">
      <w:pPr>
        <w:spacing w:line="240" w:lineRule="auto"/>
        <w:jc w:val="both"/>
        <w:rPr>
          <w:rFonts w:cstheme="minorHAnsi"/>
          <w:sz w:val="24"/>
          <w:szCs w:val="24"/>
        </w:rPr>
      </w:pPr>
      <w:r w:rsidRPr="00A870A5">
        <w:rPr>
          <w:rFonts w:cstheme="minorHAnsi"/>
          <w:color w:val="000000"/>
          <w:sz w:val="24"/>
          <w:szCs w:val="24"/>
        </w:rPr>
        <w:br/>
      </w:r>
    </w:p>
    <w:p w:rsidR="004276F5" w:rsidRPr="00C45171" w:rsidRDefault="004276F5" w:rsidP="00936D03">
      <w:pPr>
        <w:shd w:val="clear" w:color="auto" w:fill="FFFFFF"/>
        <w:jc w:val="both"/>
        <w:rPr>
          <w:rFonts w:cstheme="minorHAnsi"/>
          <w:b/>
          <w:color w:val="000000"/>
          <w:sz w:val="24"/>
          <w:szCs w:val="24"/>
        </w:rPr>
      </w:pPr>
      <w:r w:rsidRPr="00C45171">
        <w:rPr>
          <w:rFonts w:cstheme="minorHAnsi"/>
          <w:b/>
          <w:color w:val="000000"/>
          <w:sz w:val="24"/>
          <w:szCs w:val="24"/>
        </w:rPr>
        <w:t>ISSN: 1853-3256</w:t>
      </w:r>
    </w:p>
    <w:p w:rsidR="0073740F" w:rsidRPr="00A870A5" w:rsidRDefault="0073740F" w:rsidP="00936D03">
      <w:pPr>
        <w:jc w:val="both"/>
        <w:rPr>
          <w:rFonts w:cstheme="minorHAnsi"/>
          <w:sz w:val="24"/>
          <w:szCs w:val="24"/>
        </w:rPr>
      </w:pPr>
    </w:p>
    <w:p w:rsidR="0038504B" w:rsidRPr="00A870A5" w:rsidRDefault="0038504B" w:rsidP="00936D03">
      <w:pPr>
        <w:jc w:val="both"/>
        <w:rPr>
          <w:rFonts w:cstheme="minorHAnsi"/>
          <w:sz w:val="24"/>
          <w:szCs w:val="24"/>
        </w:rPr>
      </w:pPr>
    </w:p>
    <w:sectPr w:rsidR="0038504B" w:rsidRPr="00A870A5" w:rsidSect="00936D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391D"/>
    <w:multiLevelType w:val="multilevel"/>
    <w:tmpl w:val="AB02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9366E"/>
    <w:multiLevelType w:val="multilevel"/>
    <w:tmpl w:val="934C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F4617"/>
    <w:multiLevelType w:val="multilevel"/>
    <w:tmpl w:val="6CCE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13715"/>
    <w:multiLevelType w:val="multilevel"/>
    <w:tmpl w:val="5AD8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62E96"/>
    <w:multiLevelType w:val="multilevel"/>
    <w:tmpl w:val="DC12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4B"/>
    <w:rsid w:val="000176BE"/>
    <w:rsid w:val="0003232B"/>
    <w:rsid w:val="00052349"/>
    <w:rsid w:val="00090B1B"/>
    <w:rsid w:val="00145AC9"/>
    <w:rsid w:val="003652EC"/>
    <w:rsid w:val="0038504B"/>
    <w:rsid w:val="004276F5"/>
    <w:rsid w:val="004521E6"/>
    <w:rsid w:val="005134A0"/>
    <w:rsid w:val="0054085A"/>
    <w:rsid w:val="00594945"/>
    <w:rsid w:val="005D0206"/>
    <w:rsid w:val="0060586D"/>
    <w:rsid w:val="00630A4C"/>
    <w:rsid w:val="0073740F"/>
    <w:rsid w:val="008A5CCA"/>
    <w:rsid w:val="008B7532"/>
    <w:rsid w:val="00936D03"/>
    <w:rsid w:val="0094701A"/>
    <w:rsid w:val="009658BC"/>
    <w:rsid w:val="00A822FF"/>
    <w:rsid w:val="00A870A5"/>
    <w:rsid w:val="00B53C1F"/>
    <w:rsid w:val="00B601F0"/>
    <w:rsid w:val="00C45171"/>
    <w:rsid w:val="00C60797"/>
    <w:rsid w:val="00D54D06"/>
    <w:rsid w:val="00DA65AD"/>
    <w:rsid w:val="00EE05D9"/>
    <w:rsid w:val="00FE40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A97A"/>
  <w15:docId w15:val="{68DF86CA-A493-436E-9736-F6379B38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2FF"/>
  </w:style>
  <w:style w:type="paragraph" w:styleId="Ttulo1">
    <w:name w:val="heading 1"/>
    <w:basedOn w:val="Normal"/>
    <w:next w:val="Normal"/>
    <w:link w:val="Ttulo1Car"/>
    <w:uiPriority w:val="9"/>
    <w:qFormat/>
    <w:rsid w:val="00A870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870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4276F5"/>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504B"/>
    <w:rPr>
      <w:color w:val="0000FF" w:themeColor="hyperlink"/>
      <w:u w:val="single"/>
    </w:rPr>
  </w:style>
  <w:style w:type="character" w:customStyle="1" w:styleId="Ttulo3Car">
    <w:name w:val="Título 3 Car"/>
    <w:basedOn w:val="Fuentedeprrafopredeter"/>
    <w:link w:val="Ttulo3"/>
    <w:uiPriority w:val="9"/>
    <w:rsid w:val="004276F5"/>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4276F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276F5"/>
    <w:rPr>
      <w:b/>
      <w:bCs/>
    </w:rPr>
  </w:style>
  <w:style w:type="character" w:customStyle="1" w:styleId="apple-converted-space">
    <w:name w:val="apple-converted-space"/>
    <w:basedOn w:val="Fuentedeprrafopredeter"/>
    <w:rsid w:val="004276F5"/>
  </w:style>
  <w:style w:type="character" w:styleId="nfasis">
    <w:name w:val="Emphasis"/>
    <w:basedOn w:val="Fuentedeprrafopredeter"/>
    <w:uiPriority w:val="20"/>
    <w:qFormat/>
    <w:rsid w:val="004276F5"/>
    <w:rPr>
      <w:i/>
      <w:iCs/>
    </w:rPr>
  </w:style>
  <w:style w:type="character" w:customStyle="1" w:styleId="Ttulo1Car">
    <w:name w:val="Título 1 Car"/>
    <w:basedOn w:val="Fuentedeprrafopredeter"/>
    <w:link w:val="Ttulo1"/>
    <w:uiPriority w:val="9"/>
    <w:rsid w:val="00A870A5"/>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870A5"/>
    <w:rPr>
      <w:rFonts w:asciiTheme="majorHAnsi" w:eastAsiaTheme="majorEastAsia" w:hAnsiTheme="majorHAnsi" w:cstheme="majorBidi"/>
      <w:color w:val="365F91" w:themeColor="accent1" w:themeShade="BF"/>
      <w:sz w:val="26"/>
      <w:szCs w:val="26"/>
    </w:rPr>
  </w:style>
  <w:style w:type="paragraph" w:customStyle="1" w:styleId="gqlncc">
    <w:name w:val="gqlncc"/>
    <w:basedOn w:val="Normal"/>
    <w:rsid w:val="00A870A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gl9hy">
    <w:name w:val="gl9hy"/>
    <w:basedOn w:val="Fuentedeprrafopredeter"/>
    <w:rsid w:val="00A870A5"/>
  </w:style>
  <w:style w:type="character" w:customStyle="1" w:styleId="go">
    <w:name w:val="go"/>
    <w:basedOn w:val="Fuentedeprrafopredeter"/>
    <w:rsid w:val="0045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30834">
      <w:bodyDiv w:val="1"/>
      <w:marLeft w:val="0"/>
      <w:marRight w:val="0"/>
      <w:marTop w:val="0"/>
      <w:marBottom w:val="0"/>
      <w:divBdr>
        <w:top w:val="none" w:sz="0" w:space="0" w:color="auto"/>
        <w:left w:val="none" w:sz="0" w:space="0" w:color="auto"/>
        <w:bottom w:val="none" w:sz="0" w:space="0" w:color="auto"/>
        <w:right w:val="none" w:sz="0" w:space="0" w:color="auto"/>
      </w:divBdr>
      <w:divsChild>
        <w:div w:id="685982323">
          <w:marLeft w:val="0"/>
          <w:marRight w:val="0"/>
          <w:marTop w:val="240"/>
          <w:marBottom w:val="60"/>
          <w:divBdr>
            <w:top w:val="none" w:sz="0" w:space="0" w:color="auto"/>
            <w:left w:val="none" w:sz="0" w:space="0" w:color="auto"/>
            <w:bottom w:val="dotted" w:sz="6" w:space="0" w:color="000000"/>
            <w:right w:val="none" w:sz="0" w:space="0" w:color="auto"/>
          </w:divBdr>
        </w:div>
        <w:div w:id="2098939221">
          <w:marLeft w:val="0"/>
          <w:marRight w:val="0"/>
          <w:marTop w:val="240"/>
          <w:marBottom w:val="60"/>
          <w:divBdr>
            <w:top w:val="none" w:sz="0" w:space="0" w:color="auto"/>
            <w:left w:val="none" w:sz="0" w:space="0" w:color="auto"/>
            <w:bottom w:val="dotted" w:sz="6" w:space="0" w:color="000000"/>
            <w:right w:val="none" w:sz="0" w:space="0" w:color="auto"/>
          </w:divBdr>
        </w:div>
        <w:div w:id="1724865450">
          <w:marLeft w:val="0"/>
          <w:marRight w:val="0"/>
          <w:marTop w:val="240"/>
          <w:marBottom w:val="60"/>
          <w:divBdr>
            <w:top w:val="none" w:sz="0" w:space="0" w:color="auto"/>
            <w:left w:val="none" w:sz="0" w:space="0" w:color="auto"/>
            <w:bottom w:val="dotted" w:sz="6" w:space="0" w:color="000000"/>
            <w:right w:val="none" w:sz="0" w:space="0" w:color="auto"/>
          </w:divBdr>
        </w:div>
      </w:divsChild>
    </w:div>
    <w:div w:id="1011643903">
      <w:bodyDiv w:val="1"/>
      <w:marLeft w:val="0"/>
      <w:marRight w:val="0"/>
      <w:marTop w:val="0"/>
      <w:marBottom w:val="0"/>
      <w:divBdr>
        <w:top w:val="none" w:sz="0" w:space="0" w:color="auto"/>
        <w:left w:val="none" w:sz="0" w:space="0" w:color="auto"/>
        <w:bottom w:val="none" w:sz="0" w:space="0" w:color="auto"/>
        <w:right w:val="none" w:sz="0" w:space="0" w:color="auto"/>
      </w:divBdr>
      <w:divsChild>
        <w:div w:id="1457718435">
          <w:marLeft w:val="0"/>
          <w:marRight w:val="0"/>
          <w:marTop w:val="0"/>
          <w:marBottom w:val="0"/>
          <w:divBdr>
            <w:top w:val="none" w:sz="0" w:space="0" w:color="auto"/>
            <w:left w:val="none" w:sz="0" w:space="0" w:color="auto"/>
            <w:bottom w:val="none" w:sz="0" w:space="0" w:color="auto"/>
            <w:right w:val="none" w:sz="0" w:space="0" w:color="auto"/>
          </w:divBdr>
          <w:divsChild>
            <w:div w:id="2034452851">
              <w:marLeft w:val="0"/>
              <w:marRight w:val="0"/>
              <w:marTop w:val="0"/>
              <w:marBottom w:val="0"/>
              <w:divBdr>
                <w:top w:val="none" w:sz="0" w:space="0" w:color="auto"/>
                <w:left w:val="none" w:sz="0" w:space="0" w:color="auto"/>
                <w:bottom w:val="none" w:sz="0" w:space="0" w:color="auto"/>
                <w:right w:val="none" w:sz="0" w:space="0" w:color="auto"/>
              </w:divBdr>
              <w:divsChild>
                <w:div w:id="3156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0134">
          <w:marLeft w:val="0"/>
          <w:marRight w:val="0"/>
          <w:marTop w:val="0"/>
          <w:marBottom w:val="0"/>
          <w:divBdr>
            <w:top w:val="none" w:sz="0" w:space="0" w:color="auto"/>
            <w:left w:val="none" w:sz="0" w:space="0" w:color="auto"/>
            <w:bottom w:val="none" w:sz="0" w:space="0" w:color="auto"/>
            <w:right w:val="none" w:sz="0" w:space="0" w:color="auto"/>
          </w:divBdr>
          <w:divsChild>
            <w:div w:id="1080565820">
              <w:marLeft w:val="0"/>
              <w:marRight w:val="0"/>
              <w:marTop w:val="0"/>
              <w:marBottom w:val="0"/>
              <w:divBdr>
                <w:top w:val="none" w:sz="0" w:space="0" w:color="auto"/>
                <w:left w:val="none" w:sz="0" w:space="0" w:color="auto"/>
                <w:bottom w:val="none" w:sz="0" w:space="0" w:color="auto"/>
                <w:right w:val="none" w:sz="0" w:space="0" w:color="auto"/>
              </w:divBdr>
              <w:divsChild>
                <w:div w:id="2062745605">
                  <w:marLeft w:val="0"/>
                  <w:marRight w:val="0"/>
                  <w:marTop w:val="0"/>
                  <w:marBottom w:val="0"/>
                  <w:divBdr>
                    <w:top w:val="none" w:sz="0" w:space="0" w:color="auto"/>
                    <w:left w:val="none" w:sz="0" w:space="0" w:color="auto"/>
                    <w:bottom w:val="none" w:sz="0" w:space="0" w:color="auto"/>
                    <w:right w:val="none" w:sz="0" w:space="0" w:color="auto"/>
                  </w:divBdr>
                  <w:divsChild>
                    <w:div w:id="1869294541">
                      <w:marLeft w:val="0"/>
                      <w:marRight w:val="0"/>
                      <w:marTop w:val="90"/>
                      <w:marBottom w:val="0"/>
                      <w:divBdr>
                        <w:top w:val="none" w:sz="0" w:space="0" w:color="auto"/>
                        <w:left w:val="none" w:sz="0" w:space="0" w:color="auto"/>
                        <w:bottom w:val="none" w:sz="0" w:space="0" w:color="auto"/>
                        <w:right w:val="none" w:sz="0" w:space="0" w:color="auto"/>
                      </w:divBdr>
                      <w:divsChild>
                        <w:div w:id="207631393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145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eKk01lTtsBvO2uLy9cUe1guV7k1AQ1_w:1596760715172&amp;q=http//www.ip.usp.br/biblioteca/biblioteca+produtos.htm&amp;spell=1&amp;sa=X&amp;ved=2ahUKEwi4_d-Z7YfrAhWgILkGHY_qBnEQBSgAegQICx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jandra.reguera@unc.edu.ar" TargetMode="External"/><Relationship Id="rId12" Type="http://schemas.openxmlformats.org/officeDocument/2006/relationships/hyperlink" Target="javascript:openHelp('http://revistas.unc.edu.ar/index.php/polinguistica/help/view/editorial/topic/000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ista.politicaslinguisticas@" TargetMode="External"/><Relationship Id="rId11" Type="http://schemas.openxmlformats.org/officeDocument/2006/relationships/hyperlink" Target="http://revistas.unc.edu.ar/index.php/polinguistica/about/submissions" TargetMode="External"/><Relationship Id="rId5" Type="http://schemas.openxmlformats.org/officeDocument/2006/relationships/hyperlink" Target="http://revistas.unc.edu.ar/index.php/RDPL/about/submissions" TargetMode="External"/><Relationship Id="rId10" Type="http://schemas.openxmlformats.org/officeDocument/2006/relationships/hyperlink" Target="http://www.psicolatina.org/" TargetMode="External"/><Relationship Id="rId4" Type="http://schemas.openxmlformats.org/officeDocument/2006/relationships/webSettings" Target="webSettings.xml"/><Relationship Id="rId9" Type="http://schemas.openxmlformats.org/officeDocument/2006/relationships/hyperlink" Target="http://www.bvs-psi.org.b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2029</Words>
  <Characters>11160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 Reguera</cp:lastModifiedBy>
  <cp:revision>21</cp:revision>
  <dcterms:created xsi:type="dcterms:W3CDTF">2020-08-06T23:55:00Z</dcterms:created>
  <dcterms:modified xsi:type="dcterms:W3CDTF">2020-08-07T10:30:00Z</dcterms:modified>
</cp:coreProperties>
</file>